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BDA29" w14:textId="77777777" w:rsidR="00B56A37" w:rsidRDefault="00B56A37" w:rsidP="00724C84">
      <w:pPr>
        <w:rPr>
          <w:b/>
          <w:sz w:val="32"/>
          <w:szCs w:val="32"/>
        </w:rPr>
      </w:pPr>
    </w:p>
    <w:p w14:paraId="55FD135C" w14:textId="00C7239A" w:rsidR="00B56A37" w:rsidRDefault="00B56A37" w:rsidP="00B56A37">
      <w:pPr>
        <w:rPr>
          <w:b/>
          <w:sz w:val="32"/>
          <w:szCs w:val="32"/>
        </w:rPr>
      </w:pPr>
      <w:r>
        <w:rPr>
          <w:b/>
          <w:sz w:val="32"/>
          <w:szCs w:val="32"/>
        </w:rPr>
        <w:t xml:space="preserve">                     Projet de jeune création </w:t>
      </w:r>
      <w:r w:rsidRPr="008E14BB">
        <w:rPr>
          <w:b/>
          <w:i/>
          <w:sz w:val="32"/>
          <w:szCs w:val="32"/>
        </w:rPr>
        <w:t>en arts du mime et du geste </w:t>
      </w:r>
    </w:p>
    <w:p w14:paraId="1DAA5B59" w14:textId="701959AF" w:rsidR="00333BF8" w:rsidRDefault="00281C9E" w:rsidP="00724C84">
      <w:pPr>
        <w:ind w:firstLine="2100"/>
        <w:rPr>
          <w:sz w:val="32"/>
          <w:szCs w:val="32"/>
        </w:rPr>
      </w:pPr>
      <w:r w:rsidRPr="00B56A37">
        <w:rPr>
          <w:sz w:val="32"/>
          <w:szCs w:val="32"/>
        </w:rPr>
        <w:t>Critères de participation</w:t>
      </w:r>
      <w:r w:rsidR="00B56A37" w:rsidRPr="00B56A37">
        <w:rPr>
          <w:sz w:val="32"/>
          <w:szCs w:val="32"/>
        </w:rPr>
        <w:t xml:space="preserve"> et dates clefs</w:t>
      </w:r>
    </w:p>
    <w:p w14:paraId="370FB180" w14:textId="6896C6D7" w:rsidR="00724C84" w:rsidRPr="00B56A37" w:rsidRDefault="00724C84" w:rsidP="00724C84">
      <w:pPr>
        <w:ind w:firstLine="2100"/>
        <w:rPr>
          <w:sz w:val="32"/>
          <w:szCs w:val="32"/>
        </w:rPr>
      </w:pPr>
      <w:r>
        <w:rPr>
          <w:sz w:val="32"/>
          <w:szCs w:val="32"/>
        </w:rPr>
        <w:t xml:space="preserve">         Paris, le 21 septembre 2021</w:t>
      </w:r>
    </w:p>
    <w:p w14:paraId="1F069989" w14:textId="77777777" w:rsidR="00EF49DB" w:rsidRDefault="00EF49DB" w:rsidP="00281C9E">
      <w:pPr>
        <w:jc w:val="center"/>
        <w:rPr>
          <w:b/>
        </w:rPr>
      </w:pPr>
    </w:p>
    <w:p w14:paraId="258C8433" w14:textId="77777777" w:rsidR="00281C9E" w:rsidRDefault="00281C9E" w:rsidP="00281C9E">
      <w:pPr>
        <w:jc w:val="center"/>
        <w:rPr>
          <w:b/>
        </w:rPr>
      </w:pPr>
    </w:p>
    <w:p w14:paraId="087908ED" w14:textId="77777777" w:rsidR="006A5365" w:rsidRPr="00A714C0" w:rsidRDefault="006A5365" w:rsidP="006A5365">
      <w:pPr>
        <w:rPr>
          <w:rFonts w:ascii="TimesNewRomanPSMT" w:hAnsi="TimesNewRomanPSMT" w:cs="TimesNewRomanPSMT"/>
          <w:color w:val="000000" w:themeColor="text1"/>
        </w:rPr>
      </w:pPr>
    </w:p>
    <w:p w14:paraId="265820C6" w14:textId="037189CA" w:rsidR="006A5365" w:rsidRPr="00A714C0" w:rsidRDefault="00B56A37" w:rsidP="006A5365">
      <w:pPr>
        <w:rPr>
          <w:color w:val="000000" w:themeColor="text1"/>
        </w:rPr>
      </w:pPr>
      <w:r w:rsidRPr="00B56A37">
        <w:rPr>
          <w:color w:val="000000" w:themeColor="text1"/>
        </w:rPr>
        <w:t>La manifestation</w:t>
      </w:r>
      <w:r>
        <w:rPr>
          <w:b/>
          <w:color w:val="000000" w:themeColor="text1"/>
        </w:rPr>
        <w:t xml:space="preserve"> </w:t>
      </w:r>
      <w:r w:rsidR="006A5365" w:rsidRPr="00A714C0">
        <w:rPr>
          <w:b/>
          <w:color w:val="000000" w:themeColor="text1"/>
        </w:rPr>
        <w:t>« </w:t>
      </w:r>
      <w:r w:rsidR="006A5365" w:rsidRPr="00A714C0">
        <w:rPr>
          <w:b/>
          <w:i/>
          <w:color w:val="000000" w:themeColor="text1"/>
        </w:rPr>
        <w:t>Premiers Geste(s) - Jeune création en arts du mime et du geste </w:t>
      </w:r>
      <w:r w:rsidR="006A5365" w:rsidRPr="00A714C0">
        <w:rPr>
          <w:b/>
          <w:color w:val="000000" w:themeColor="text1"/>
        </w:rPr>
        <w:t>»</w:t>
      </w:r>
      <w:r w:rsidR="006A5365" w:rsidRPr="00A714C0">
        <w:rPr>
          <w:rFonts w:ascii="TimesNewRomanPSMT" w:hAnsi="TimesNewRomanPSMT" w:cs="TimesNewRomanPSMT"/>
          <w:color w:val="000000" w:themeColor="text1"/>
        </w:rPr>
        <w:t xml:space="preserve"> sera destinée aux </w:t>
      </w:r>
      <w:r w:rsidR="006A5365" w:rsidRPr="00A714C0">
        <w:rPr>
          <w:rFonts w:ascii="TimesNewRomanPS-BoldItalicMT" w:hAnsi="TimesNewRomanPS-BoldItalicMT" w:cs="TimesNewRomanPS-BoldItalicMT"/>
          <w:color w:val="000000" w:themeColor="text1"/>
        </w:rPr>
        <w:t xml:space="preserve">premières créations </w:t>
      </w:r>
      <w:r w:rsidR="006A5365" w:rsidRPr="00A714C0">
        <w:rPr>
          <w:rFonts w:ascii="TimesNewRomanPSMT" w:hAnsi="TimesNewRomanPSMT" w:cs="TimesNewRomanPSMT"/>
          <w:color w:val="000000" w:themeColor="text1"/>
        </w:rPr>
        <w:t>dans le domaine des Arts du Mime et du Geste.</w:t>
      </w:r>
    </w:p>
    <w:p w14:paraId="30F12F7C" w14:textId="77777777" w:rsidR="008E14BB" w:rsidRDefault="008E14BB" w:rsidP="00281C9E"/>
    <w:p w14:paraId="3FBDFAB9" w14:textId="77777777" w:rsidR="006A5365" w:rsidRDefault="006A5365" w:rsidP="006A5365">
      <w:pPr>
        <w:rPr>
          <w:b/>
          <w:u w:val="single"/>
        </w:rPr>
      </w:pPr>
      <w:r w:rsidRPr="00EA7620">
        <w:rPr>
          <w:b/>
          <w:u w:val="single"/>
        </w:rPr>
        <w:t xml:space="preserve">Critères de </w:t>
      </w:r>
      <w:r>
        <w:rPr>
          <w:b/>
          <w:u w:val="single"/>
        </w:rPr>
        <w:t>g</w:t>
      </w:r>
      <w:r w:rsidRPr="00EA7620">
        <w:rPr>
          <w:b/>
          <w:u w:val="single"/>
        </w:rPr>
        <w:t>enre</w:t>
      </w:r>
      <w:r>
        <w:rPr>
          <w:b/>
          <w:u w:val="single"/>
        </w:rPr>
        <w:t xml:space="preserve">, </w:t>
      </w:r>
      <w:r w:rsidRPr="003D2F83">
        <w:rPr>
          <w:b/>
          <w:color w:val="000000" w:themeColor="text1"/>
          <w:u w:val="single"/>
        </w:rPr>
        <w:t>d’âge</w:t>
      </w:r>
      <w:r>
        <w:rPr>
          <w:b/>
          <w:u w:val="single"/>
        </w:rPr>
        <w:t xml:space="preserve">, d’appartenance et d’origine artistique </w:t>
      </w:r>
      <w:r w:rsidRPr="00EA7620">
        <w:rPr>
          <w:b/>
          <w:u w:val="single"/>
        </w:rPr>
        <w:t>:</w:t>
      </w:r>
      <w:r>
        <w:rPr>
          <w:b/>
          <w:u w:val="single"/>
        </w:rPr>
        <w:t xml:space="preserve"> </w:t>
      </w:r>
    </w:p>
    <w:p w14:paraId="76486F29" w14:textId="77777777" w:rsidR="006A5365" w:rsidRPr="00EA7620" w:rsidRDefault="006A5365" w:rsidP="006A5365">
      <w:pPr>
        <w:rPr>
          <w:b/>
          <w:u w:val="single"/>
        </w:rPr>
      </w:pPr>
    </w:p>
    <w:p w14:paraId="615A0715" w14:textId="4E5888C3" w:rsidR="00660595" w:rsidRDefault="006A5365" w:rsidP="006A5365">
      <w:pPr>
        <w:rPr>
          <w:color w:val="000000" w:themeColor="text1"/>
        </w:rPr>
      </w:pPr>
      <w:r w:rsidRPr="003D2F83">
        <w:rPr>
          <w:color w:val="000000" w:themeColor="text1"/>
        </w:rPr>
        <w:t xml:space="preserve">Les projets </w:t>
      </w:r>
      <w:r w:rsidR="00B56A37">
        <w:rPr>
          <w:color w:val="000000" w:themeColor="text1"/>
        </w:rPr>
        <w:t xml:space="preserve">artistiques présentés </w:t>
      </w:r>
      <w:r w:rsidRPr="003D2F83">
        <w:rPr>
          <w:color w:val="000000" w:themeColor="text1"/>
        </w:rPr>
        <w:t xml:space="preserve">doivent </w:t>
      </w:r>
      <w:r w:rsidRPr="003D2F83">
        <w:rPr>
          <w:iCs/>
          <w:color w:val="000000" w:themeColor="text1"/>
        </w:rPr>
        <w:t>s’inscrire dans </w:t>
      </w:r>
      <w:r w:rsidRPr="003D2F83">
        <w:rPr>
          <w:color w:val="000000" w:themeColor="text1"/>
        </w:rPr>
        <w:t>l’univers</w:t>
      </w:r>
      <w:r>
        <w:rPr>
          <w:color w:val="000000" w:themeColor="text1"/>
        </w:rPr>
        <w:t xml:space="preserve"> </w:t>
      </w:r>
      <w:r w:rsidRPr="003D2F83">
        <w:rPr>
          <w:color w:val="000000" w:themeColor="text1"/>
        </w:rPr>
        <w:t xml:space="preserve">spécifique des </w:t>
      </w:r>
      <w:r w:rsidR="008F6CAF">
        <w:rPr>
          <w:color w:val="000000" w:themeColor="text1"/>
        </w:rPr>
        <w:t>« </w:t>
      </w:r>
      <w:r w:rsidRPr="003D2F83">
        <w:rPr>
          <w:color w:val="000000" w:themeColor="text1"/>
        </w:rPr>
        <w:t>Arts du Mime et du Geste</w:t>
      </w:r>
      <w:r w:rsidR="008F6CAF">
        <w:rPr>
          <w:color w:val="000000" w:themeColor="text1"/>
        </w:rPr>
        <w:t> »</w:t>
      </w:r>
      <w:r w:rsidRPr="003D2F83">
        <w:rPr>
          <w:color w:val="000000" w:themeColor="text1"/>
        </w:rPr>
        <w:t xml:space="preserve">, dotés d’une dramaturgie gestuelle, narrative ou non narrative. </w:t>
      </w:r>
    </w:p>
    <w:p w14:paraId="74519955" w14:textId="77777777" w:rsidR="00660595" w:rsidRDefault="00660595" w:rsidP="006A5365">
      <w:pPr>
        <w:rPr>
          <w:color w:val="000000" w:themeColor="text1"/>
        </w:rPr>
      </w:pPr>
    </w:p>
    <w:p w14:paraId="5F86F88A" w14:textId="646B7586" w:rsidR="00AD5BF4" w:rsidRDefault="006A5365" w:rsidP="006A5365">
      <w:pPr>
        <w:rPr>
          <w:color w:val="000000" w:themeColor="text1"/>
        </w:rPr>
      </w:pPr>
      <w:r w:rsidRPr="003D2F83">
        <w:rPr>
          <w:color w:val="000000" w:themeColor="text1"/>
        </w:rPr>
        <w:t xml:space="preserve">L’interdisciplinarité et la transversalité sont autorisés sous réserve que l’écriture </w:t>
      </w:r>
      <w:r w:rsidR="007714DF">
        <w:rPr>
          <w:color w:val="000000" w:themeColor="text1"/>
        </w:rPr>
        <w:t xml:space="preserve">du spectacle </w:t>
      </w:r>
      <w:r w:rsidRPr="003D2F83">
        <w:rPr>
          <w:color w:val="000000" w:themeColor="text1"/>
        </w:rPr>
        <w:t xml:space="preserve">soit principalement gestuelle. </w:t>
      </w:r>
    </w:p>
    <w:p w14:paraId="1F8918F9" w14:textId="77777777" w:rsidR="00AD5BF4" w:rsidRDefault="00AD5BF4" w:rsidP="006A5365">
      <w:pPr>
        <w:rPr>
          <w:color w:val="000000" w:themeColor="text1"/>
        </w:rPr>
      </w:pPr>
    </w:p>
    <w:p w14:paraId="53DD5D92" w14:textId="57F9A704" w:rsidR="006A5365" w:rsidRDefault="006A5365" w:rsidP="006A5365">
      <w:pPr>
        <w:rPr>
          <w:color w:val="000000" w:themeColor="text1"/>
        </w:rPr>
      </w:pPr>
      <w:r w:rsidRPr="003D2F83">
        <w:rPr>
          <w:color w:val="000000" w:themeColor="text1"/>
        </w:rPr>
        <w:t xml:space="preserve">La créativité doit être au centre du projet artistique. </w:t>
      </w:r>
    </w:p>
    <w:p w14:paraId="6E5B969C" w14:textId="77777777" w:rsidR="006A5365" w:rsidRDefault="006A5365" w:rsidP="006A5365">
      <w:pPr>
        <w:rPr>
          <w:highlight w:val="magenta"/>
        </w:rPr>
      </w:pPr>
    </w:p>
    <w:p w14:paraId="4AADC014" w14:textId="77777777" w:rsidR="006A5365" w:rsidRDefault="006A5365" w:rsidP="006A5365">
      <w:r w:rsidRPr="0091729F">
        <w:t>Les spectacles proposés seront sans parole pour l’essentiel.</w:t>
      </w:r>
    </w:p>
    <w:p w14:paraId="06AE9E34" w14:textId="77777777" w:rsidR="006A5365" w:rsidRPr="003D2F83" w:rsidRDefault="006A5365" w:rsidP="006A5365">
      <w:pPr>
        <w:rPr>
          <w:color w:val="000000" w:themeColor="text1"/>
        </w:rPr>
      </w:pPr>
    </w:p>
    <w:p w14:paraId="73F7E9AF" w14:textId="77777777" w:rsidR="006A5365" w:rsidRPr="003D2F83" w:rsidRDefault="006A5365" w:rsidP="006A5365">
      <w:pPr>
        <w:rPr>
          <w:color w:val="000000" w:themeColor="text1"/>
        </w:rPr>
      </w:pPr>
      <w:r w:rsidRPr="003D2F83">
        <w:rPr>
          <w:color w:val="000000" w:themeColor="text1"/>
        </w:rPr>
        <w:t xml:space="preserve">Cette manifestation s’adresse aux jeunes artistes porteurs de projets professionnels et collectifs nés principalement au sein des écoles spécialisées dans les Arts du Mime et du Geste ou, </w:t>
      </w:r>
      <w:r w:rsidRPr="007714DF">
        <w:rPr>
          <w:i/>
          <w:color w:val="000000" w:themeColor="text1"/>
        </w:rPr>
        <w:t>à la marge</w:t>
      </w:r>
      <w:r w:rsidRPr="003D2F83">
        <w:rPr>
          <w:color w:val="000000" w:themeColor="text1"/>
        </w:rPr>
        <w:t>, dans d’autres spécialités tel que le théâtre, la danse, le cirque, la marionnette…</w:t>
      </w:r>
    </w:p>
    <w:p w14:paraId="08CCD2A4" w14:textId="77777777" w:rsidR="006A5365" w:rsidRPr="003D2F83" w:rsidRDefault="006A5365" w:rsidP="006A5365">
      <w:pPr>
        <w:rPr>
          <w:color w:val="000000" w:themeColor="text1"/>
        </w:rPr>
      </w:pPr>
    </w:p>
    <w:p w14:paraId="34B99EFE" w14:textId="09889057" w:rsidR="006A5365" w:rsidRPr="003D2F83" w:rsidRDefault="006A5365" w:rsidP="006A5365">
      <w:pPr>
        <w:rPr>
          <w:color w:val="000000" w:themeColor="text1"/>
        </w:rPr>
      </w:pPr>
      <w:r w:rsidRPr="003D2F83">
        <w:rPr>
          <w:color w:val="000000" w:themeColor="text1"/>
        </w:rPr>
        <w:t>Les propositions artistiques présentées peuvent concerner une première ou une seconde création</w:t>
      </w:r>
      <w:r w:rsidR="007714DF">
        <w:rPr>
          <w:color w:val="000000" w:themeColor="text1"/>
        </w:rPr>
        <w:t xml:space="preserve"> pour le porteur de projet</w:t>
      </w:r>
      <w:r w:rsidRPr="003D2F83">
        <w:rPr>
          <w:color w:val="000000" w:themeColor="text1"/>
        </w:rPr>
        <w:t xml:space="preserve">. </w:t>
      </w:r>
    </w:p>
    <w:p w14:paraId="50153FB4" w14:textId="77777777" w:rsidR="006A5365" w:rsidRPr="003D2F83" w:rsidRDefault="006A5365" w:rsidP="006A5365">
      <w:pPr>
        <w:rPr>
          <w:color w:val="000000" w:themeColor="text1"/>
        </w:rPr>
      </w:pPr>
    </w:p>
    <w:p w14:paraId="5A39B687" w14:textId="5104CB7B" w:rsidR="006A5365" w:rsidRPr="003D2F83" w:rsidRDefault="006A5365" w:rsidP="006A5365">
      <w:pPr>
        <w:rPr>
          <w:color w:val="000000" w:themeColor="text1"/>
        </w:rPr>
      </w:pPr>
      <w:r w:rsidRPr="003D2F83">
        <w:rPr>
          <w:color w:val="000000" w:themeColor="text1"/>
        </w:rPr>
        <w:t xml:space="preserve">Les projets dits de « sorties d’écoles » peuvent être réalisés au maximum </w:t>
      </w:r>
      <w:r w:rsidR="00A714C0" w:rsidRPr="00A714C0">
        <w:rPr>
          <w:color w:val="000000" w:themeColor="text1"/>
        </w:rPr>
        <w:t>2 ou 3</w:t>
      </w:r>
      <w:r w:rsidRPr="00A714C0">
        <w:rPr>
          <w:color w:val="000000" w:themeColor="text1"/>
        </w:rPr>
        <w:t xml:space="preserve"> ans </w:t>
      </w:r>
      <w:r w:rsidRPr="003D2F83">
        <w:rPr>
          <w:color w:val="000000" w:themeColor="text1"/>
        </w:rPr>
        <w:t>après leur présentation dans ce cadre. Dans ce cas, il n’y a pas de critères d’âge.</w:t>
      </w:r>
    </w:p>
    <w:p w14:paraId="731C4696" w14:textId="77777777" w:rsidR="006A5365" w:rsidRPr="003D2F83" w:rsidRDefault="006A5365" w:rsidP="006A5365">
      <w:pPr>
        <w:rPr>
          <w:color w:val="000000" w:themeColor="text1"/>
        </w:rPr>
      </w:pPr>
    </w:p>
    <w:p w14:paraId="1ECCD7C3" w14:textId="77777777" w:rsidR="006A5365" w:rsidRPr="003D2F83" w:rsidRDefault="006A5365" w:rsidP="006A5365">
      <w:pPr>
        <w:rPr>
          <w:color w:val="000000" w:themeColor="text1"/>
        </w:rPr>
      </w:pPr>
      <w:r w:rsidRPr="003D2F83">
        <w:rPr>
          <w:color w:val="000000" w:themeColor="text1"/>
        </w:rPr>
        <w:t>Cette manifestation s’adresse également aux jeunes artistes porteurs de projet dans le domaine des arts du mime et du geste, sans formation spécifique et sans école, avec une limite d’âge fixée à 27 ans.</w:t>
      </w:r>
    </w:p>
    <w:p w14:paraId="337E23A4" w14:textId="77777777" w:rsidR="006A5365" w:rsidRPr="003D2F83" w:rsidRDefault="006A5365" w:rsidP="006A5365">
      <w:pPr>
        <w:rPr>
          <w:color w:val="000000" w:themeColor="text1"/>
        </w:rPr>
      </w:pPr>
    </w:p>
    <w:p w14:paraId="092A0F37" w14:textId="72AAEA8F" w:rsidR="006A5365" w:rsidRPr="003D2F83" w:rsidRDefault="006A5365" w:rsidP="006A5365">
      <w:pPr>
        <w:rPr>
          <w:color w:val="000000" w:themeColor="text1"/>
        </w:rPr>
      </w:pPr>
      <w:r w:rsidRPr="003D2F83">
        <w:rPr>
          <w:color w:val="000000" w:themeColor="text1"/>
        </w:rPr>
        <w:t>Dans tous les cas, le projet soumis à candidature doit être accompagné par un tuteur</w:t>
      </w:r>
      <w:r w:rsidR="00974930">
        <w:rPr>
          <w:color w:val="000000" w:themeColor="text1"/>
        </w:rPr>
        <w:t>/tutrice de leur choix</w:t>
      </w:r>
      <w:r>
        <w:rPr>
          <w:color w:val="000000" w:themeColor="text1"/>
        </w:rPr>
        <w:t>, professionnel reconnu</w:t>
      </w:r>
      <w:r w:rsidRPr="003D2F83">
        <w:rPr>
          <w:color w:val="000000" w:themeColor="text1"/>
        </w:rPr>
        <w:t xml:space="preserve">. </w:t>
      </w:r>
    </w:p>
    <w:p w14:paraId="2D967325" w14:textId="77777777" w:rsidR="006A5365" w:rsidRPr="003D2F83" w:rsidRDefault="006A5365" w:rsidP="006A5365">
      <w:pPr>
        <w:rPr>
          <w:color w:val="000000" w:themeColor="text1"/>
        </w:rPr>
      </w:pPr>
    </w:p>
    <w:p w14:paraId="7FCC14D3" w14:textId="77777777" w:rsidR="006A5365" w:rsidRPr="003D2F83" w:rsidRDefault="006A5365" w:rsidP="006A5365">
      <w:pPr>
        <w:rPr>
          <w:color w:val="000000" w:themeColor="text1"/>
        </w:rPr>
      </w:pPr>
      <w:r w:rsidRPr="003D2F83">
        <w:rPr>
          <w:color w:val="000000" w:themeColor="text1"/>
        </w:rPr>
        <w:t xml:space="preserve">Une structure juridique porteuse du projet est recommandée. Celle-ci sera obligatoire au moment de la manifestation « Premiers Geste(s) ». Les structures juridiques de type Association loi de 1901, par exemple, doivent être de droit français. </w:t>
      </w:r>
    </w:p>
    <w:p w14:paraId="5347E04E" w14:textId="77777777" w:rsidR="006A5365" w:rsidRDefault="006A5365" w:rsidP="006A5365">
      <w:pPr>
        <w:rPr>
          <w:color w:val="000000" w:themeColor="text1"/>
        </w:rPr>
      </w:pPr>
    </w:p>
    <w:p w14:paraId="077501B5" w14:textId="77777777" w:rsidR="006A5365" w:rsidRPr="003D2F83" w:rsidRDefault="006A5365" w:rsidP="006A5365">
      <w:pPr>
        <w:rPr>
          <w:color w:val="000000" w:themeColor="text1"/>
        </w:rPr>
      </w:pPr>
      <w:r w:rsidRPr="003D2F83">
        <w:rPr>
          <w:color w:val="000000" w:themeColor="text1"/>
        </w:rPr>
        <w:t>Aucun critère de nationalité n’est exigé pour les artistes.</w:t>
      </w:r>
    </w:p>
    <w:p w14:paraId="2ECF296A" w14:textId="77777777" w:rsidR="006A5365" w:rsidRDefault="006A5365" w:rsidP="006A5365">
      <w:pPr>
        <w:rPr>
          <w:b/>
          <w:u w:val="single"/>
        </w:rPr>
      </w:pPr>
    </w:p>
    <w:p w14:paraId="3CA14BC8" w14:textId="77777777" w:rsidR="00B55E69" w:rsidRDefault="00B55E69" w:rsidP="00281C9E"/>
    <w:p w14:paraId="640A1A0F" w14:textId="769B7EC3" w:rsidR="001C4B26" w:rsidRDefault="001C4B26" w:rsidP="00281C9E">
      <w:pPr>
        <w:rPr>
          <w:b/>
          <w:u w:val="single"/>
        </w:rPr>
      </w:pPr>
      <w:r w:rsidRPr="001C4B26">
        <w:rPr>
          <w:b/>
          <w:u w:val="single"/>
        </w:rPr>
        <w:t xml:space="preserve">Dates </w:t>
      </w:r>
      <w:r w:rsidRPr="003D2F83">
        <w:rPr>
          <w:b/>
          <w:color w:val="000000" w:themeColor="text1"/>
          <w:u w:val="single"/>
        </w:rPr>
        <w:t>clefs</w:t>
      </w:r>
      <w:r w:rsidR="005D2FED" w:rsidRPr="003D2F83">
        <w:rPr>
          <w:b/>
          <w:color w:val="000000" w:themeColor="text1"/>
          <w:u w:val="single"/>
        </w:rPr>
        <w:t xml:space="preserve"> </w:t>
      </w:r>
      <w:r w:rsidR="007C3675" w:rsidRPr="003D2F83">
        <w:rPr>
          <w:b/>
          <w:color w:val="000000" w:themeColor="text1"/>
          <w:u w:val="single"/>
        </w:rPr>
        <w:t xml:space="preserve">pour le dépôt </w:t>
      </w:r>
      <w:r w:rsidR="005D2FED" w:rsidRPr="003D2F83">
        <w:rPr>
          <w:b/>
          <w:color w:val="000000" w:themeColor="text1"/>
          <w:u w:val="single"/>
        </w:rPr>
        <w:t xml:space="preserve">des candidatures </w:t>
      </w:r>
      <w:r w:rsidR="005D2FED">
        <w:rPr>
          <w:b/>
          <w:u w:val="single"/>
        </w:rPr>
        <w:t xml:space="preserve">et organisation générale </w:t>
      </w:r>
      <w:r w:rsidRPr="001C4B26">
        <w:rPr>
          <w:b/>
          <w:u w:val="single"/>
        </w:rPr>
        <w:t>:</w:t>
      </w:r>
    </w:p>
    <w:p w14:paraId="1874D160" w14:textId="77777777" w:rsidR="00662CDD" w:rsidRDefault="00662CDD" w:rsidP="00281C9E">
      <w:pPr>
        <w:rPr>
          <w:b/>
          <w:u w:val="single"/>
        </w:rPr>
      </w:pPr>
    </w:p>
    <w:p w14:paraId="12E504D6" w14:textId="4B7C83BA" w:rsidR="00B55E69" w:rsidRDefault="00710316" w:rsidP="00281C9E">
      <w:r>
        <w:t>D</w:t>
      </w:r>
      <w:r w:rsidR="00B55E69">
        <w:t>ate d’ouverture des candidatures :</w:t>
      </w:r>
      <w:r w:rsidR="001251C8">
        <w:t xml:space="preserve"> vendredi 1</w:t>
      </w:r>
      <w:r w:rsidR="00B55E69">
        <w:t>er octobre 2021 sur le site du GG(s)</w:t>
      </w:r>
      <w:r w:rsidR="007C3675" w:rsidRPr="007C3675">
        <w:rPr>
          <w:color w:val="FF0000"/>
        </w:rPr>
        <w:t>.</w:t>
      </w:r>
    </w:p>
    <w:p w14:paraId="76F73CA9" w14:textId="19B90509" w:rsidR="00710316" w:rsidRDefault="003D2F83" w:rsidP="00281C9E">
      <w:r>
        <w:t>Date</w:t>
      </w:r>
      <w:r w:rsidR="001C4B26">
        <w:t xml:space="preserve"> de c</w:t>
      </w:r>
      <w:r w:rsidR="00710316">
        <w:t xml:space="preserve">lôture des candidatures : </w:t>
      </w:r>
      <w:r w:rsidR="001251C8">
        <w:t xml:space="preserve">dimanche 30 janvier 2022 à </w:t>
      </w:r>
      <w:r w:rsidR="001251C8" w:rsidRPr="003D2F83">
        <w:rPr>
          <w:color w:val="000000" w:themeColor="text1"/>
        </w:rPr>
        <w:t>minuit</w:t>
      </w:r>
      <w:r w:rsidR="007C3675" w:rsidRPr="003D2F83">
        <w:rPr>
          <w:color w:val="000000" w:themeColor="text1"/>
        </w:rPr>
        <w:t>.</w:t>
      </w:r>
    </w:p>
    <w:p w14:paraId="6625E2FC" w14:textId="77777777" w:rsidR="00662CDD" w:rsidRDefault="00662CDD" w:rsidP="00281C9E"/>
    <w:p w14:paraId="1DDF4D99" w14:textId="6A02EB4E" w:rsidR="001829BB" w:rsidRDefault="001829BB" w:rsidP="00281C9E">
      <w:r>
        <w:t>Rendez-vous obligatoires entre les artistes-Cie/tuteur et JJ Raclot, entre octobre et janvier</w:t>
      </w:r>
      <w:r w:rsidR="007C3675" w:rsidRPr="007C3675">
        <w:rPr>
          <w:color w:val="FF0000"/>
        </w:rPr>
        <w:t>.</w:t>
      </w:r>
    </w:p>
    <w:p w14:paraId="02FB766C" w14:textId="77777777" w:rsidR="003D2F83" w:rsidRDefault="003D2F83" w:rsidP="00281C9E"/>
    <w:p w14:paraId="00DF95B0" w14:textId="77777777" w:rsidR="00D350F8" w:rsidRDefault="001C4B26" w:rsidP="00281C9E">
      <w:r>
        <w:t>La sélection des candidatures aura lieu</w:t>
      </w:r>
      <w:r w:rsidR="001829BB">
        <w:t xml:space="preserve"> le lundi 14 février de 10h à 16h </w:t>
      </w:r>
      <w:r w:rsidR="009323FC">
        <w:t>au Théâtre Victor Hugo de Bagneux</w:t>
      </w:r>
      <w:r w:rsidR="007C3675">
        <w:t xml:space="preserve">. </w:t>
      </w:r>
    </w:p>
    <w:p w14:paraId="248265C0" w14:textId="626A93A7" w:rsidR="001C4B26" w:rsidRPr="003D2F83" w:rsidRDefault="007C3675" w:rsidP="00281C9E">
      <w:pPr>
        <w:rPr>
          <w:color w:val="000000" w:themeColor="text1"/>
        </w:rPr>
      </w:pPr>
      <w:r w:rsidRPr="003D2F83">
        <w:rPr>
          <w:color w:val="000000" w:themeColor="text1"/>
        </w:rPr>
        <w:t>Le jury sera composé des</w:t>
      </w:r>
      <w:r w:rsidR="009323FC" w:rsidRPr="003D2F83">
        <w:rPr>
          <w:color w:val="000000" w:themeColor="text1"/>
        </w:rPr>
        <w:t xml:space="preserve"> </w:t>
      </w:r>
      <w:r w:rsidR="001829BB" w:rsidRPr="003D2F83">
        <w:rPr>
          <w:color w:val="000000" w:themeColor="text1"/>
        </w:rPr>
        <w:t>membres du GG(s</w:t>
      </w:r>
      <w:r w:rsidRPr="003D2F83">
        <w:rPr>
          <w:color w:val="000000" w:themeColor="text1"/>
        </w:rPr>
        <w:t>). Les</w:t>
      </w:r>
      <w:r w:rsidR="002B495D">
        <w:rPr>
          <w:color w:val="000000" w:themeColor="text1"/>
        </w:rPr>
        <w:t xml:space="preserve"> tuteurs/tutrices </w:t>
      </w:r>
      <w:r w:rsidRPr="003D2F83">
        <w:rPr>
          <w:color w:val="000000" w:themeColor="text1"/>
        </w:rPr>
        <w:t>seront i</w:t>
      </w:r>
      <w:r w:rsidR="001829BB" w:rsidRPr="003D2F83">
        <w:rPr>
          <w:color w:val="000000" w:themeColor="text1"/>
        </w:rPr>
        <w:t>nvités</w:t>
      </w:r>
      <w:r w:rsidR="00FB3989">
        <w:rPr>
          <w:color w:val="000000" w:themeColor="text1"/>
        </w:rPr>
        <w:t xml:space="preserve"> à ce jury</w:t>
      </w:r>
      <w:r w:rsidR="001829BB" w:rsidRPr="003D2F83">
        <w:rPr>
          <w:color w:val="000000" w:themeColor="text1"/>
        </w:rPr>
        <w:t xml:space="preserve"> pour avis consultatif.</w:t>
      </w:r>
      <w:r w:rsidR="00435442">
        <w:rPr>
          <w:color w:val="000000" w:themeColor="text1"/>
        </w:rPr>
        <w:t xml:space="preserve"> Les deux institutions qui subventionnent le Groupe Geste(s) seront présentes également à ce jury</w:t>
      </w:r>
      <w:r w:rsidR="00435442" w:rsidRPr="003D2F83">
        <w:rPr>
          <w:color w:val="000000" w:themeColor="text1"/>
        </w:rPr>
        <w:t xml:space="preserve"> pour avis consultatif</w:t>
      </w:r>
      <w:r w:rsidR="00435442">
        <w:rPr>
          <w:color w:val="000000" w:themeColor="text1"/>
        </w:rPr>
        <w:t>.</w:t>
      </w:r>
    </w:p>
    <w:p w14:paraId="75FB714B" w14:textId="1162784C" w:rsidR="008E46E6" w:rsidRDefault="008E46E6" w:rsidP="00281C9E">
      <w:r w:rsidRPr="003D2F83">
        <w:rPr>
          <w:color w:val="000000" w:themeColor="text1"/>
        </w:rPr>
        <w:t xml:space="preserve">Le jury sélectionnera </w:t>
      </w:r>
      <w:r w:rsidR="008E14BB" w:rsidRPr="00FB3989">
        <w:rPr>
          <w:color w:val="000000" w:themeColor="text1"/>
        </w:rPr>
        <w:t>10</w:t>
      </w:r>
      <w:r w:rsidRPr="00FB3989">
        <w:rPr>
          <w:color w:val="000000" w:themeColor="text1"/>
        </w:rPr>
        <w:t xml:space="preserve"> projets </w:t>
      </w:r>
      <w:r w:rsidR="008E14BB" w:rsidRPr="00FB3989">
        <w:rPr>
          <w:color w:val="000000" w:themeColor="text1"/>
        </w:rPr>
        <w:t xml:space="preserve">maximum </w:t>
      </w:r>
      <w:r w:rsidRPr="003D2F83">
        <w:rPr>
          <w:color w:val="000000" w:themeColor="text1"/>
        </w:rPr>
        <w:t>selon le nombre de candidature</w:t>
      </w:r>
      <w:r w:rsidR="007C3675" w:rsidRPr="003D2F83">
        <w:rPr>
          <w:color w:val="000000" w:themeColor="text1"/>
        </w:rPr>
        <w:t>s</w:t>
      </w:r>
      <w:r w:rsidRPr="003D2F83">
        <w:rPr>
          <w:color w:val="000000" w:themeColor="text1"/>
        </w:rPr>
        <w:t xml:space="preserve"> reçu</w:t>
      </w:r>
      <w:r w:rsidR="007C3675" w:rsidRPr="003D2F83">
        <w:rPr>
          <w:color w:val="000000" w:themeColor="text1"/>
        </w:rPr>
        <w:t>e</w:t>
      </w:r>
      <w:r w:rsidRPr="003D2F83">
        <w:rPr>
          <w:color w:val="000000" w:themeColor="text1"/>
        </w:rPr>
        <w:t xml:space="preserve">s et </w:t>
      </w:r>
      <w:r w:rsidR="007C3675" w:rsidRPr="003D2F83">
        <w:rPr>
          <w:color w:val="000000" w:themeColor="text1"/>
        </w:rPr>
        <w:t xml:space="preserve">en fonction de </w:t>
      </w:r>
      <w:r w:rsidRPr="003D2F83">
        <w:rPr>
          <w:color w:val="000000" w:themeColor="text1"/>
        </w:rPr>
        <w:t xml:space="preserve">leurs </w:t>
      </w:r>
      <w:r>
        <w:t>qualités</w:t>
      </w:r>
      <w:r w:rsidR="007C3675">
        <w:t>.</w:t>
      </w:r>
    </w:p>
    <w:p w14:paraId="4D95F9CA" w14:textId="77777777" w:rsidR="003D2F83" w:rsidRDefault="003D2F83" w:rsidP="00281C9E"/>
    <w:p w14:paraId="0D9CA6E2" w14:textId="3BC097EF" w:rsidR="003D2F83" w:rsidRPr="007C3675" w:rsidRDefault="003D2F83" w:rsidP="00281C9E">
      <w:r>
        <w:t>Mardi 15 février 2022 à midi : Publication de la liste équipes artistiques participants à cette manifestation.</w:t>
      </w:r>
    </w:p>
    <w:p w14:paraId="4F17C6F3" w14:textId="77777777" w:rsidR="007610CA" w:rsidRPr="003D2F83" w:rsidRDefault="007610CA" w:rsidP="00281C9E">
      <w:pPr>
        <w:rPr>
          <w:color w:val="000000" w:themeColor="text1"/>
        </w:rPr>
      </w:pPr>
    </w:p>
    <w:p w14:paraId="50D437C2" w14:textId="66916EE2" w:rsidR="005761DA" w:rsidRPr="00B56A37" w:rsidRDefault="005761DA" w:rsidP="00281C9E">
      <w:pPr>
        <w:rPr>
          <w:b/>
          <w:color w:val="000000" w:themeColor="text1"/>
        </w:rPr>
      </w:pPr>
      <w:r w:rsidRPr="00B56A37">
        <w:rPr>
          <w:b/>
          <w:color w:val="000000" w:themeColor="text1"/>
        </w:rPr>
        <w:t xml:space="preserve">La 1ère édition de </w:t>
      </w:r>
      <w:r w:rsidR="009C3E3C" w:rsidRPr="00B56A37">
        <w:rPr>
          <w:b/>
          <w:color w:val="000000" w:themeColor="text1"/>
        </w:rPr>
        <w:t>« </w:t>
      </w:r>
      <w:r w:rsidRPr="00B56A37">
        <w:rPr>
          <w:b/>
          <w:color w:val="000000" w:themeColor="text1"/>
        </w:rPr>
        <w:t>Premiers Geste(s)</w:t>
      </w:r>
      <w:r w:rsidR="009C3E3C" w:rsidRPr="00B56A37">
        <w:rPr>
          <w:b/>
          <w:color w:val="000000" w:themeColor="text1"/>
        </w:rPr>
        <w:t xml:space="preserve"> » </w:t>
      </w:r>
      <w:r w:rsidRPr="00B56A37">
        <w:rPr>
          <w:b/>
          <w:color w:val="000000" w:themeColor="text1"/>
        </w:rPr>
        <w:t>se tiendra au T</w:t>
      </w:r>
      <w:r w:rsidR="007610CA" w:rsidRPr="00B56A37">
        <w:rPr>
          <w:b/>
          <w:color w:val="000000" w:themeColor="text1"/>
        </w:rPr>
        <w:t>héâtre Victor Hugo de Bagneux</w:t>
      </w:r>
      <w:r w:rsidRPr="00B56A37">
        <w:rPr>
          <w:b/>
          <w:color w:val="000000" w:themeColor="text1"/>
        </w:rPr>
        <w:t xml:space="preserve"> le lundi</w:t>
      </w:r>
      <w:r w:rsidR="007610CA" w:rsidRPr="00B56A37">
        <w:rPr>
          <w:b/>
          <w:color w:val="000000" w:themeColor="text1"/>
        </w:rPr>
        <w:t xml:space="preserve"> 2</w:t>
      </w:r>
      <w:r w:rsidRPr="00B56A37">
        <w:rPr>
          <w:b/>
          <w:color w:val="000000" w:themeColor="text1"/>
        </w:rPr>
        <w:t>7</w:t>
      </w:r>
      <w:r w:rsidR="007610CA" w:rsidRPr="00B56A37">
        <w:rPr>
          <w:b/>
          <w:color w:val="000000" w:themeColor="text1"/>
        </w:rPr>
        <w:t xml:space="preserve"> juin</w:t>
      </w:r>
      <w:r w:rsidRPr="00B56A37">
        <w:rPr>
          <w:b/>
          <w:color w:val="000000" w:themeColor="text1"/>
        </w:rPr>
        <w:t xml:space="preserve"> 2022.</w:t>
      </w:r>
    </w:p>
    <w:p w14:paraId="5E34247E" w14:textId="77777777" w:rsidR="005761DA" w:rsidRDefault="005761DA" w:rsidP="00281C9E"/>
    <w:p w14:paraId="5E38290C" w14:textId="7D37367E" w:rsidR="007610CA" w:rsidRPr="003D2F83" w:rsidRDefault="00F42C9D" w:rsidP="00281C9E">
      <w:pPr>
        <w:rPr>
          <w:color w:val="000000" w:themeColor="text1"/>
        </w:rPr>
      </w:pPr>
      <w:r>
        <w:rPr>
          <w:color w:val="000000" w:themeColor="text1"/>
        </w:rPr>
        <w:t>- Samedi 25 juin</w:t>
      </w:r>
      <w:r w:rsidR="003D2F83" w:rsidRPr="003D2F83">
        <w:rPr>
          <w:color w:val="000000" w:themeColor="text1"/>
        </w:rPr>
        <w:t> : P</w:t>
      </w:r>
      <w:r w:rsidR="007610CA" w:rsidRPr="003D2F83">
        <w:rPr>
          <w:color w:val="000000" w:themeColor="text1"/>
        </w:rPr>
        <w:t xml:space="preserve">réparation technique </w:t>
      </w:r>
      <w:r w:rsidR="003D2F83" w:rsidRPr="003D2F83">
        <w:rPr>
          <w:color w:val="000000" w:themeColor="text1"/>
        </w:rPr>
        <w:t xml:space="preserve">au théâtre Victor Hugo </w:t>
      </w:r>
      <w:r w:rsidR="007610CA" w:rsidRPr="003D2F83">
        <w:rPr>
          <w:color w:val="000000" w:themeColor="text1"/>
        </w:rPr>
        <w:t xml:space="preserve">selon </w:t>
      </w:r>
      <w:r w:rsidR="005761DA" w:rsidRPr="003D2F83">
        <w:rPr>
          <w:color w:val="000000" w:themeColor="text1"/>
        </w:rPr>
        <w:t xml:space="preserve">les </w:t>
      </w:r>
      <w:r w:rsidR="007610CA" w:rsidRPr="003D2F83">
        <w:rPr>
          <w:color w:val="000000" w:themeColor="text1"/>
        </w:rPr>
        <w:t>fiches techniques fournies par les artistes</w:t>
      </w:r>
      <w:r w:rsidR="00A14983" w:rsidRPr="003D2F83">
        <w:rPr>
          <w:color w:val="000000" w:themeColor="text1"/>
        </w:rPr>
        <w:t xml:space="preserve"> sélectionnés</w:t>
      </w:r>
      <w:r w:rsidR="003D2F83" w:rsidRPr="003D2F83">
        <w:rPr>
          <w:color w:val="000000" w:themeColor="text1"/>
        </w:rPr>
        <w:t>. Présence uniquement de l’équipe</w:t>
      </w:r>
      <w:r w:rsidR="005761DA" w:rsidRPr="003D2F83">
        <w:rPr>
          <w:color w:val="000000" w:themeColor="text1"/>
        </w:rPr>
        <w:t xml:space="preserve"> technique du théâtre de Bagneux. </w:t>
      </w:r>
    </w:p>
    <w:p w14:paraId="44206DEC" w14:textId="5681CEB0" w:rsidR="007610CA" w:rsidRPr="003D2F83" w:rsidRDefault="003D2F83" w:rsidP="00281C9E">
      <w:pPr>
        <w:rPr>
          <w:color w:val="000000" w:themeColor="text1"/>
        </w:rPr>
      </w:pPr>
      <w:r w:rsidRPr="003D2F83">
        <w:rPr>
          <w:color w:val="000000" w:themeColor="text1"/>
        </w:rPr>
        <w:t xml:space="preserve">- </w:t>
      </w:r>
      <w:r w:rsidR="007610CA" w:rsidRPr="003D2F83">
        <w:rPr>
          <w:color w:val="000000" w:themeColor="text1"/>
        </w:rPr>
        <w:t>Dimanche 26 juin :</w:t>
      </w:r>
      <w:r w:rsidR="00A14983" w:rsidRPr="003D2F83">
        <w:rPr>
          <w:color w:val="000000" w:themeColor="text1"/>
        </w:rPr>
        <w:t xml:space="preserve"> répétition uniquement technique pour les artistes sélectionnés</w:t>
      </w:r>
      <w:r w:rsidR="009C4D6A" w:rsidRPr="003D2F83">
        <w:rPr>
          <w:color w:val="000000" w:themeColor="text1"/>
        </w:rPr>
        <w:t xml:space="preserve"> (</w:t>
      </w:r>
      <w:r w:rsidR="005761DA" w:rsidRPr="003D2F83">
        <w:rPr>
          <w:color w:val="000000" w:themeColor="text1"/>
        </w:rPr>
        <w:t>à priori</w:t>
      </w:r>
      <w:r w:rsidR="009C4D6A" w:rsidRPr="003D2F83">
        <w:rPr>
          <w:color w:val="000000" w:themeColor="text1"/>
        </w:rPr>
        <w:t xml:space="preserve"> de 30</w:t>
      </w:r>
      <w:r w:rsidR="005D2FED" w:rsidRPr="003D2F83">
        <w:rPr>
          <w:color w:val="000000" w:themeColor="text1"/>
        </w:rPr>
        <w:t xml:space="preserve"> à 60</w:t>
      </w:r>
      <w:r w:rsidR="009C4D6A" w:rsidRPr="003D2F83">
        <w:rPr>
          <w:color w:val="000000" w:themeColor="text1"/>
        </w:rPr>
        <w:t xml:space="preserve"> min pour chaque équipe, cette durée </w:t>
      </w:r>
      <w:r w:rsidR="005761DA" w:rsidRPr="003D2F83">
        <w:rPr>
          <w:color w:val="000000" w:themeColor="text1"/>
        </w:rPr>
        <w:t>pouvant</w:t>
      </w:r>
      <w:r w:rsidR="009C4D6A" w:rsidRPr="003D2F83">
        <w:rPr>
          <w:color w:val="000000" w:themeColor="text1"/>
        </w:rPr>
        <w:t xml:space="preserve"> varier selon le nombre d’équipe</w:t>
      </w:r>
      <w:r w:rsidR="005761DA" w:rsidRPr="003D2F83">
        <w:rPr>
          <w:color w:val="000000" w:themeColor="text1"/>
        </w:rPr>
        <w:t>s</w:t>
      </w:r>
      <w:r w:rsidR="009C4D6A" w:rsidRPr="003D2F83">
        <w:rPr>
          <w:color w:val="000000" w:themeColor="text1"/>
        </w:rPr>
        <w:t xml:space="preserve"> présentée</w:t>
      </w:r>
      <w:r w:rsidR="005761DA" w:rsidRPr="003D2F83">
        <w:rPr>
          <w:color w:val="000000" w:themeColor="text1"/>
        </w:rPr>
        <w:t>s</w:t>
      </w:r>
      <w:r w:rsidR="005D2FED" w:rsidRPr="003D2F83">
        <w:rPr>
          <w:color w:val="000000" w:themeColor="text1"/>
        </w:rPr>
        <w:t xml:space="preserve"> le lundi</w:t>
      </w:r>
      <w:r w:rsidR="009C4D6A" w:rsidRPr="003D2F83">
        <w:rPr>
          <w:color w:val="000000" w:themeColor="text1"/>
        </w:rPr>
        <w:t>)</w:t>
      </w:r>
      <w:r w:rsidR="005761DA" w:rsidRPr="003D2F83">
        <w:rPr>
          <w:color w:val="000000" w:themeColor="text1"/>
        </w:rPr>
        <w:t>.</w:t>
      </w:r>
      <w:r w:rsidR="00662CDD">
        <w:rPr>
          <w:color w:val="000000" w:themeColor="text1"/>
        </w:rPr>
        <w:t xml:space="preserve"> Les fiches techniques des cies devront être légères.</w:t>
      </w:r>
    </w:p>
    <w:p w14:paraId="12DE0D5C" w14:textId="2DAF52D3" w:rsidR="005D2FED" w:rsidRDefault="003D2F83" w:rsidP="009C4D6A">
      <w:pPr>
        <w:rPr>
          <w:color w:val="000000" w:themeColor="text1"/>
        </w:rPr>
      </w:pPr>
      <w:r>
        <w:t xml:space="preserve">- </w:t>
      </w:r>
      <w:r w:rsidR="00A14983">
        <w:t>Lundi 27 juin : 10h -</w:t>
      </w:r>
      <w:r w:rsidR="009C4D6A">
        <w:t xml:space="preserve"> 23</w:t>
      </w:r>
      <w:r w:rsidR="00A14983">
        <w:t>h</w:t>
      </w:r>
      <w:r w:rsidR="00A02774" w:rsidRPr="00A02774">
        <w:rPr>
          <w:color w:val="FF0000"/>
        </w:rPr>
        <w:t>.</w:t>
      </w:r>
      <w:r w:rsidR="00A02774">
        <w:t xml:space="preserve"> </w:t>
      </w:r>
      <w:r w:rsidR="009C4D6A">
        <w:rPr>
          <w:color w:val="000000" w:themeColor="text1"/>
        </w:rPr>
        <w:t xml:space="preserve">Les </w:t>
      </w:r>
      <w:r w:rsidR="009C4D6A" w:rsidRPr="008E14BB">
        <w:rPr>
          <w:color w:val="000000" w:themeColor="text1"/>
        </w:rPr>
        <w:t>équipes</w:t>
      </w:r>
      <w:r w:rsidR="009C4D6A" w:rsidRPr="00326A38">
        <w:rPr>
          <w:color w:val="000000" w:themeColor="text1"/>
        </w:rPr>
        <w:t xml:space="preserve"> artistiques </w:t>
      </w:r>
      <w:r w:rsidR="008E14BB" w:rsidRPr="00FB3989">
        <w:rPr>
          <w:color w:val="000000" w:themeColor="text1"/>
        </w:rPr>
        <w:t>sélectionnées</w:t>
      </w:r>
      <w:r w:rsidR="008E14BB">
        <w:rPr>
          <w:color w:val="000000" w:themeColor="text1"/>
        </w:rPr>
        <w:t xml:space="preserve"> </w:t>
      </w:r>
      <w:r w:rsidR="00E52273">
        <w:rPr>
          <w:color w:val="000000" w:themeColor="text1"/>
        </w:rPr>
        <w:t xml:space="preserve">accompagnées </w:t>
      </w:r>
      <w:r w:rsidR="007714DF">
        <w:rPr>
          <w:color w:val="000000" w:themeColor="text1"/>
        </w:rPr>
        <w:t>par leurs tuteurs</w:t>
      </w:r>
      <w:r w:rsidR="002B495D">
        <w:rPr>
          <w:color w:val="000000" w:themeColor="text1"/>
        </w:rPr>
        <w:t>/tutrice</w:t>
      </w:r>
      <w:r w:rsidR="007714DF">
        <w:rPr>
          <w:color w:val="000000" w:themeColor="text1"/>
        </w:rPr>
        <w:t xml:space="preserve"> </w:t>
      </w:r>
      <w:r w:rsidR="009C4D6A" w:rsidRPr="00326A38">
        <w:rPr>
          <w:color w:val="000000" w:themeColor="text1"/>
        </w:rPr>
        <w:t>présenteront leurs projets Arts du Mime et du Geste à cette occasion (30</w:t>
      </w:r>
      <w:r w:rsidR="009C4D6A">
        <w:rPr>
          <w:color w:val="000000" w:themeColor="text1"/>
        </w:rPr>
        <w:t xml:space="preserve"> </w:t>
      </w:r>
      <w:r w:rsidR="009C4D6A" w:rsidRPr="00326A38">
        <w:rPr>
          <w:color w:val="000000" w:themeColor="text1"/>
        </w:rPr>
        <w:t>min pour chaque équipe</w:t>
      </w:r>
      <w:r w:rsidR="009C4D6A">
        <w:rPr>
          <w:color w:val="000000" w:themeColor="text1"/>
        </w:rPr>
        <w:t>,</w:t>
      </w:r>
      <w:r w:rsidR="009C4D6A" w:rsidRPr="00326A38">
        <w:rPr>
          <w:color w:val="000000" w:themeColor="text1"/>
        </w:rPr>
        <w:t xml:space="preserve"> débat compris</w:t>
      </w:r>
      <w:r w:rsidR="00662CDD">
        <w:rPr>
          <w:color w:val="000000" w:themeColor="text1"/>
        </w:rPr>
        <w:t xml:space="preserve"> soit 15 min minimum à 20 min sur scène et 10 min minimum à 15 min d’échange avec le jury selon les choix des cies</w:t>
      </w:r>
      <w:r w:rsidR="009C4D6A" w:rsidRPr="00326A38">
        <w:rPr>
          <w:color w:val="000000" w:themeColor="text1"/>
        </w:rPr>
        <w:t>) dans une manifestation entrecoupée de rencontres professionnelles, d’interventions artistiques, de spectacles invités hors compétition et de repas collectif</w:t>
      </w:r>
      <w:r w:rsidR="005D2FED">
        <w:rPr>
          <w:color w:val="000000" w:themeColor="text1"/>
        </w:rPr>
        <w:t>.</w:t>
      </w:r>
    </w:p>
    <w:p w14:paraId="05FD796A" w14:textId="77777777" w:rsidR="007714DF" w:rsidRDefault="007714DF" w:rsidP="009C4D6A">
      <w:pPr>
        <w:rPr>
          <w:color w:val="000000" w:themeColor="text1"/>
        </w:rPr>
      </w:pPr>
    </w:p>
    <w:p w14:paraId="2156518C" w14:textId="591F7ED5" w:rsidR="009C4D6A" w:rsidRPr="00326A38" w:rsidRDefault="009C4D6A" w:rsidP="009C4D6A">
      <w:pPr>
        <w:rPr>
          <w:color w:val="000000" w:themeColor="text1"/>
        </w:rPr>
      </w:pPr>
      <w:r w:rsidRPr="00326A38">
        <w:rPr>
          <w:color w:val="000000" w:themeColor="text1"/>
        </w:rPr>
        <w:t xml:space="preserve">Cette manifestation sera filmée par trois caméras et un extrait de chaque prestation artistique sera remis à chaque </w:t>
      </w:r>
      <w:r w:rsidR="00A02774" w:rsidRPr="003D2F83">
        <w:rPr>
          <w:color w:val="000000" w:themeColor="text1"/>
        </w:rPr>
        <w:t>Cie</w:t>
      </w:r>
      <w:r w:rsidR="00A02774" w:rsidRPr="00A02774">
        <w:rPr>
          <w:color w:val="FF0000"/>
        </w:rPr>
        <w:t xml:space="preserve"> </w:t>
      </w:r>
      <w:r w:rsidRPr="00326A38">
        <w:rPr>
          <w:color w:val="000000" w:themeColor="text1"/>
        </w:rPr>
        <w:t>à l’issue d’un travail de montage des images</w:t>
      </w:r>
      <w:r w:rsidR="003219D9">
        <w:rPr>
          <w:color w:val="000000" w:themeColor="text1"/>
        </w:rPr>
        <w:t xml:space="preserve"> et diffusé sur notre chaine YouTube</w:t>
      </w:r>
      <w:r w:rsidRPr="00326A38">
        <w:rPr>
          <w:color w:val="000000" w:themeColor="text1"/>
        </w:rPr>
        <w:t>.</w:t>
      </w:r>
    </w:p>
    <w:p w14:paraId="4FC9C6DC" w14:textId="3B0A22FF" w:rsidR="00A14983" w:rsidRDefault="003D2F83" w:rsidP="00281C9E">
      <w:r>
        <w:t xml:space="preserve">- </w:t>
      </w:r>
      <w:r w:rsidR="00A14983">
        <w:t xml:space="preserve">Lundi 27 juin au soir ou </w:t>
      </w:r>
      <w:r w:rsidR="00A02774">
        <w:t>m</w:t>
      </w:r>
      <w:r w:rsidR="00A14983">
        <w:t>ardi 28 juin dans l’après-midi : réunion et décision du jury composé des membres du GG(</w:t>
      </w:r>
      <w:r w:rsidR="00A14983" w:rsidRPr="003D2F83">
        <w:rPr>
          <w:color w:val="000000" w:themeColor="text1"/>
        </w:rPr>
        <w:t>s)</w:t>
      </w:r>
      <w:r w:rsidR="00A02774" w:rsidRPr="003D2F83">
        <w:rPr>
          <w:color w:val="000000" w:themeColor="text1"/>
        </w:rPr>
        <w:t>.</w:t>
      </w:r>
    </w:p>
    <w:p w14:paraId="76078524" w14:textId="77777777" w:rsidR="00EA7620" w:rsidRDefault="00EA7620" w:rsidP="00281C9E"/>
    <w:p w14:paraId="3CC8D7E3" w14:textId="08151F7A" w:rsidR="00923C07" w:rsidRPr="00923C07" w:rsidRDefault="00A02774" w:rsidP="00281C9E">
      <w:pPr>
        <w:rPr>
          <w:color w:val="000000" w:themeColor="text1"/>
        </w:rPr>
      </w:pPr>
      <w:r w:rsidRPr="003D2F83">
        <w:rPr>
          <w:color w:val="000000" w:themeColor="text1"/>
        </w:rPr>
        <w:t xml:space="preserve">Chaque année les dates </w:t>
      </w:r>
      <w:r w:rsidR="00D350F8" w:rsidRPr="003D2F83">
        <w:rPr>
          <w:color w:val="000000" w:themeColor="text1"/>
        </w:rPr>
        <w:t xml:space="preserve">d’organisation et de tenue </w:t>
      </w:r>
      <w:r w:rsidRPr="003D2F83">
        <w:rPr>
          <w:color w:val="000000" w:themeColor="text1"/>
        </w:rPr>
        <w:t xml:space="preserve">de cette manifestation seront </w:t>
      </w:r>
      <w:r w:rsidR="009867BD">
        <w:rPr>
          <w:color w:val="000000" w:themeColor="text1"/>
        </w:rPr>
        <w:t xml:space="preserve">maintenues </w:t>
      </w:r>
      <w:r w:rsidR="003D2F83" w:rsidRPr="003D2F83">
        <w:rPr>
          <w:color w:val="000000" w:themeColor="text1"/>
        </w:rPr>
        <w:t xml:space="preserve">aux </w:t>
      </w:r>
      <w:r w:rsidR="00D350F8" w:rsidRPr="003D2F83">
        <w:rPr>
          <w:color w:val="000000" w:themeColor="text1"/>
        </w:rPr>
        <w:t>mêmes</w:t>
      </w:r>
      <w:r w:rsidR="003D2F83" w:rsidRPr="003D2F83">
        <w:rPr>
          <w:color w:val="000000" w:themeColor="text1"/>
        </w:rPr>
        <w:t xml:space="preserve"> période</w:t>
      </w:r>
      <w:r w:rsidR="00C97615">
        <w:rPr>
          <w:color w:val="000000" w:themeColor="text1"/>
        </w:rPr>
        <w:t>s</w:t>
      </w:r>
      <w:r w:rsidR="00D350F8" w:rsidRPr="003D2F83">
        <w:rPr>
          <w:color w:val="000000" w:themeColor="text1"/>
        </w:rPr>
        <w:t xml:space="preserve">, </w:t>
      </w:r>
      <w:r w:rsidRPr="003D2F83">
        <w:rPr>
          <w:color w:val="000000" w:themeColor="text1"/>
        </w:rPr>
        <w:t xml:space="preserve">entre octobre et juin. </w:t>
      </w:r>
    </w:p>
    <w:p w14:paraId="381833A2" w14:textId="77777777" w:rsidR="00AD6806" w:rsidRDefault="00AD6806" w:rsidP="00281C9E"/>
    <w:p w14:paraId="2FB77107" w14:textId="77777777" w:rsidR="008E14BB" w:rsidRDefault="008E14BB" w:rsidP="00281C9E"/>
    <w:p w14:paraId="5DCC8300" w14:textId="77777777" w:rsidR="00724C84" w:rsidRDefault="00724C84" w:rsidP="00281C9E"/>
    <w:p w14:paraId="09CA75A3" w14:textId="77777777" w:rsidR="00724C84" w:rsidRDefault="00724C84" w:rsidP="00281C9E"/>
    <w:p w14:paraId="6FD1858E" w14:textId="0639498C" w:rsidR="00AD6806" w:rsidRPr="00E063B6" w:rsidRDefault="00AD6806" w:rsidP="00281C9E">
      <w:r w:rsidRPr="00AD6806">
        <w:rPr>
          <w:b/>
          <w:u w:val="single"/>
        </w:rPr>
        <w:lastRenderedPageBreak/>
        <w:t>Candidatures :</w:t>
      </w:r>
    </w:p>
    <w:p w14:paraId="7C5E85A4" w14:textId="77777777" w:rsidR="00AD6806" w:rsidRDefault="00AD6806" w:rsidP="00281C9E">
      <w:pPr>
        <w:rPr>
          <w:b/>
        </w:rPr>
      </w:pPr>
    </w:p>
    <w:p w14:paraId="0CE9057E" w14:textId="62842214" w:rsidR="00AD6806" w:rsidRDefault="00AD6806" w:rsidP="00AD6806">
      <w:r w:rsidRPr="00AD6806">
        <w:t>Les</w:t>
      </w:r>
      <w:r>
        <w:t xml:space="preserve"> candidats qui souhaitent participer à la manifestation « </w:t>
      </w:r>
      <w:r w:rsidRPr="003D2F83">
        <w:rPr>
          <w:color w:val="000000" w:themeColor="text1"/>
        </w:rPr>
        <w:t xml:space="preserve">Premiers </w:t>
      </w:r>
      <w:r w:rsidR="009C3E3C" w:rsidRPr="003D2F83">
        <w:rPr>
          <w:color w:val="000000" w:themeColor="text1"/>
        </w:rPr>
        <w:t>G</w:t>
      </w:r>
      <w:r w:rsidRPr="003D2F83">
        <w:rPr>
          <w:color w:val="000000" w:themeColor="text1"/>
        </w:rPr>
        <w:t>este</w:t>
      </w:r>
      <w:r>
        <w:t>(s) » pourront télécharger su</w:t>
      </w:r>
      <w:r w:rsidR="00E91A6F">
        <w:t>r le site du GG(s) une demande</w:t>
      </w:r>
      <w:r>
        <w:t xml:space="preserve"> de candidature dès le 1</w:t>
      </w:r>
      <w:r w:rsidRPr="00AD6806">
        <w:rPr>
          <w:vertAlign w:val="superscript"/>
        </w:rPr>
        <w:t>er</w:t>
      </w:r>
      <w:r>
        <w:t xml:space="preserve"> </w:t>
      </w:r>
      <w:r w:rsidRPr="003D2F83">
        <w:rPr>
          <w:color w:val="000000" w:themeColor="text1"/>
        </w:rPr>
        <w:t>octobre</w:t>
      </w:r>
      <w:r w:rsidR="009C3E3C" w:rsidRPr="003D2F83">
        <w:rPr>
          <w:color w:val="000000" w:themeColor="text1"/>
        </w:rPr>
        <w:t>.</w:t>
      </w:r>
      <w:r w:rsidR="00435B5B" w:rsidRPr="003D2F83">
        <w:rPr>
          <w:color w:val="000000" w:themeColor="text1"/>
        </w:rPr>
        <w:t xml:space="preserve"> Celui-ci </w:t>
      </w:r>
      <w:r>
        <w:t xml:space="preserve">devra être déposé au plus tard le dimanche 30 janvier 2022 à minuit sur la boite mail suivante : </w:t>
      </w:r>
      <w:hyperlink r:id="rId4" w:history="1">
        <w:r w:rsidRPr="003C18B0">
          <w:rPr>
            <w:rStyle w:val="Lienhypertexte"/>
          </w:rPr>
          <w:t>jeanjerome.raclot@yahoo.fr</w:t>
        </w:r>
      </w:hyperlink>
    </w:p>
    <w:p w14:paraId="3AA1F480" w14:textId="77777777" w:rsidR="00435B5B" w:rsidRDefault="00435B5B" w:rsidP="00AD6806"/>
    <w:p w14:paraId="6284626D" w14:textId="01C6CBAB" w:rsidR="00AD6806" w:rsidRPr="003D2F83" w:rsidRDefault="00F05C0E" w:rsidP="00AD6806">
      <w:pPr>
        <w:rPr>
          <w:color w:val="000000" w:themeColor="text1"/>
        </w:rPr>
      </w:pPr>
      <w:r>
        <w:rPr>
          <w:color w:val="000000" w:themeColor="text1"/>
        </w:rPr>
        <w:t>Cette demande de candidature</w:t>
      </w:r>
      <w:bookmarkStart w:id="0" w:name="_GoBack"/>
      <w:bookmarkEnd w:id="0"/>
      <w:r w:rsidR="009C3E3C" w:rsidRPr="003D2F83">
        <w:rPr>
          <w:color w:val="000000" w:themeColor="text1"/>
        </w:rPr>
        <w:t xml:space="preserve"> devra, en outre, être accompagné d’u</w:t>
      </w:r>
      <w:r w:rsidR="00AD6806" w:rsidRPr="003D2F83">
        <w:rPr>
          <w:color w:val="000000" w:themeColor="text1"/>
        </w:rPr>
        <w:t xml:space="preserve">n </w:t>
      </w:r>
      <w:r w:rsidR="00FB3989">
        <w:rPr>
          <w:color w:val="000000" w:themeColor="text1"/>
        </w:rPr>
        <w:t xml:space="preserve">premier </w:t>
      </w:r>
      <w:r w:rsidR="00AD6806" w:rsidRPr="003D2F83">
        <w:rPr>
          <w:color w:val="000000" w:themeColor="text1"/>
        </w:rPr>
        <w:t xml:space="preserve">dossier artistique, </w:t>
      </w:r>
      <w:r w:rsidR="009C3E3C" w:rsidRPr="003D2F83">
        <w:rPr>
          <w:color w:val="000000" w:themeColor="text1"/>
        </w:rPr>
        <w:t>d’</w:t>
      </w:r>
      <w:r w:rsidR="00AD6806" w:rsidRPr="003D2F83">
        <w:rPr>
          <w:color w:val="000000" w:themeColor="text1"/>
        </w:rPr>
        <w:t>une vidéo déposé</w:t>
      </w:r>
      <w:r w:rsidR="00435B5B" w:rsidRPr="003D2F83">
        <w:rPr>
          <w:color w:val="000000" w:themeColor="text1"/>
        </w:rPr>
        <w:t>e</w:t>
      </w:r>
      <w:r w:rsidR="00AD6806" w:rsidRPr="003D2F83">
        <w:rPr>
          <w:color w:val="000000" w:themeColor="text1"/>
        </w:rPr>
        <w:t xml:space="preserve"> sur un site de partage</w:t>
      </w:r>
      <w:r w:rsidR="00FB3989">
        <w:rPr>
          <w:color w:val="000000" w:themeColor="text1"/>
        </w:rPr>
        <w:t>, d’</w:t>
      </w:r>
      <w:r w:rsidR="007714DF">
        <w:rPr>
          <w:color w:val="000000" w:themeColor="text1"/>
        </w:rPr>
        <w:t>une lettre de soutien du t</w:t>
      </w:r>
      <w:r w:rsidR="00FB3989">
        <w:rPr>
          <w:color w:val="000000" w:themeColor="text1"/>
        </w:rPr>
        <w:t>uteur</w:t>
      </w:r>
      <w:r w:rsidR="002B495D">
        <w:rPr>
          <w:color w:val="000000" w:themeColor="text1"/>
        </w:rPr>
        <w:t>/tutrice</w:t>
      </w:r>
      <w:r w:rsidR="00AD6806" w:rsidRPr="003D2F83">
        <w:rPr>
          <w:color w:val="000000" w:themeColor="text1"/>
        </w:rPr>
        <w:t xml:space="preserve"> et </w:t>
      </w:r>
      <w:r w:rsidR="009C3E3C" w:rsidRPr="003D2F83">
        <w:rPr>
          <w:color w:val="000000" w:themeColor="text1"/>
        </w:rPr>
        <w:t>d’</w:t>
      </w:r>
      <w:r w:rsidR="00AD6806" w:rsidRPr="003D2F83">
        <w:rPr>
          <w:color w:val="000000" w:themeColor="text1"/>
        </w:rPr>
        <w:t>un pré-budget.</w:t>
      </w:r>
    </w:p>
    <w:p w14:paraId="6AA7BA9B" w14:textId="77777777" w:rsidR="00FB3989" w:rsidRDefault="00FB3989" w:rsidP="00AD6806">
      <w:pPr>
        <w:rPr>
          <w:color w:val="000000" w:themeColor="text1"/>
        </w:rPr>
      </w:pPr>
    </w:p>
    <w:p w14:paraId="48322647" w14:textId="38DD3AA3" w:rsidR="00FB3989" w:rsidRDefault="00435B5B" w:rsidP="00AD6806">
      <w:pPr>
        <w:rPr>
          <w:color w:val="000000" w:themeColor="text1"/>
        </w:rPr>
      </w:pPr>
      <w:r w:rsidRPr="003D2F83">
        <w:rPr>
          <w:color w:val="000000" w:themeColor="text1"/>
        </w:rPr>
        <w:t>La</w:t>
      </w:r>
      <w:r w:rsidR="00C76E01" w:rsidRPr="003D2F83">
        <w:rPr>
          <w:color w:val="000000" w:themeColor="text1"/>
        </w:rPr>
        <w:t xml:space="preserve"> vidéo</w:t>
      </w:r>
      <w:r w:rsidRPr="003D2F83">
        <w:rPr>
          <w:color w:val="000000" w:themeColor="text1"/>
        </w:rPr>
        <w:t>,</w:t>
      </w:r>
      <w:r w:rsidR="00C76E01" w:rsidRPr="003D2F83">
        <w:rPr>
          <w:color w:val="000000" w:themeColor="text1"/>
        </w:rPr>
        <w:t xml:space="preserve"> dont le contenu</w:t>
      </w:r>
      <w:r w:rsidR="00AD6806" w:rsidRPr="003D2F83">
        <w:rPr>
          <w:color w:val="000000" w:themeColor="text1"/>
        </w:rPr>
        <w:t xml:space="preserve"> est </w:t>
      </w:r>
      <w:r w:rsidR="007714DF">
        <w:rPr>
          <w:color w:val="000000" w:themeColor="text1"/>
        </w:rPr>
        <w:t xml:space="preserve">entièrement </w:t>
      </w:r>
      <w:r w:rsidR="00AD6806" w:rsidRPr="003D2F83">
        <w:rPr>
          <w:color w:val="000000" w:themeColor="text1"/>
        </w:rPr>
        <w:t>libre</w:t>
      </w:r>
      <w:r w:rsidRPr="003D2F83">
        <w:rPr>
          <w:color w:val="000000" w:themeColor="text1"/>
        </w:rPr>
        <w:t>,</w:t>
      </w:r>
      <w:r w:rsidR="00C76E01" w:rsidRPr="003D2F83">
        <w:rPr>
          <w:color w:val="000000" w:themeColor="text1"/>
        </w:rPr>
        <w:t xml:space="preserve"> pourra être, </w:t>
      </w:r>
      <w:r w:rsidR="00C76E01" w:rsidRPr="007714DF">
        <w:rPr>
          <w:i/>
          <w:color w:val="000000" w:themeColor="text1"/>
        </w:rPr>
        <w:t>par exemple</w:t>
      </w:r>
      <w:r w:rsidR="00C76E01" w:rsidRPr="003D2F83">
        <w:rPr>
          <w:color w:val="000000" w:themeColor="text1"/>
        </w:rPr>
        <w:t>, une sorte de</w:t>
      </w:r>
      <w:r w:rsidRPr="003D2F83">
        <w:rPr>
          <w:color w:val="000000" w:themeColor="text1"/>
        </w:rPr>
        <w:t xml:space="preserve"> « carte</w:t>
      </w:r>
      <w:r w:rsidR="00C76E01" w:rsidRPr="003D2F83">
        <w:rPr>
          <w:color w:val="000000" w:themeColor="text1"/>
        </w:rPr>
        <w:t xml:space="preserve"> de </w:t>
      </w:r>
      <w:r w:rsidR="00000916" w:rsidRPr="003D2F83">
        <w:rPr>
          <w:color w:val="000000" w:themeColor="text1"/>
        </w:rPr>
        <w:t>visite</w:t>
      </w:r>
      <w:r w:rsidRPr="003D2F83">
        <w:rPr>
          <w:color w:val="000000" w:themeColor="text1"/>
        </w:rPr>
        <w:t xml:space="preserve"> </w:t>
      </w:r>
      <w:r w:rsidR="00C76E01" w:rsidRPr="003D2F83">
        <w:rPr>
          <w:color w:val="000000" w:themeColor="text1"/>
        </w:rPr>
        <w:t xml:space="preserve">» de l’équipe artistique qui présente son projet. </w:t>
      </w:r>
    </w:p>
    <w:p w14:paraId="7F898D6F" w14:textId="77777777" w:rsidR="00FB3989" w:rsidRDefault="00FB3989" w:rsidP="00AD6806">
      <w:pPr>
        <w:rPr>
          <w:color w:val="000000" w:themeColor="text1"/>
        </w:rPr>
      </w:pPr>
    </w:p>
    <w:p w14:paraId="10B2A162" w14:textId="1A1F4AAC" w:rsidR="00AD6806" w:rsidRDefault="00FB3989" w:rsidP="00AD6806">
      <w:pPr>
        <w:rPr>
          <w:color w:val="000000" w:themeColor="text1"/>
        </w:rPr>
      </w:pPr>
      <w:r>
        <w:rPr>
          <w:color w:val="000000" w:themeColor="text1"/>
        </w:rPr>
        <w:t>Cette vidéo</w:t>
      </w:r>
      <w:r w:rsidR="00C76E01" w:rsidRPr="003D2F83">
        <w:rPr>
          <w:color w:val="000000" w:themeColor="text1"/>
        </w:rPr>
        <w:t xml:space="preserve"> ne devra pas excéder 5min et sera déposée sur un site de partage</w:t>
      </w:r>
      <w:r w:rsidR="00435B5B" w:rsidRPr="003D2F83">
        <w:rPr>
          <w:color w:val="000000" w:themeColor="text1"/>
        </w:rPr>
        <w:t xml:space="preserve">, </w:t>
      </w:r>
      <w:r w:rsidR="00C76E01" w:rsidRPr="003D2F83">
        <w:rPr>
          <w:color w:val="000000" w:themeColor="text1"/>
        </w:rPr>
        <w:t>type YouTube ou Vimeo</w:t>
      </w:r>
      <w:r w:rsidR="00435B5B" w:rsidRPr="003D2F83">
        <w:rPr>
          <w:color w:val="000000" w:themeColor="text1"/>
        </w:rPr>
        <w:t xml:space="preserve">, </w:t>
      </w:r>
      <w:r w:rsidR="00C76E01" w:rsidRPr="003D2F83">
        <w:rPr>
          <w:color w:val="000000" w:themeColor="text1"/>
        </w:rPr>
        <w:t xml:space="preserve">en </w:t>
      </w:r>
      <w:r w:rsidR="007714DF">
        <w:rPr>
          <w:color w:val="000000" w:themeColor="text1"/>
        </w:rPr>
        <w:t xml:space="preserve">nous </w:t>
      </w:r>
      <w:r w:rsidR="00C76E01" w:rsidRPr="003D2F83">
        <w:rPr>
          <w:color w:val="000000" w:themeColor="text1"/>
        </w:rPr>
        <w:t xml:space="preserve">fournissant </w:t>
      </w:r>
      <w:r w:rsidR="00435B5B" w:rsidRPr="003D2F83">
        <w:rPr>
          <w:color w:val="000000" w:themeColor="text1"/>
        </w:rPr>
        <w:t>uniquement</w:t>
      </w:r>
      <w:r w:rsidR="00C76E01" w:rsidRPr="003D2F83">
        <w:rPr>
          <w:color w:val="000000" w:themeColor="text1"/>
        </w:rPr>
        <w:t xml:space="preserve"> l’adresse électronique</w:t>
      </w:r>
      <w:r w:rsidR="00546983" w:rsidRPr="003D2F83">
        <w:rPr>
          <w:color w:val="000000" w:themeColor="text1"/>
        </w:rPr>
        <w:t xml:space="preserve"> </w:t>
      </w:r>
      <w:r w:rsidR="00435B5B" w:rsidRPr="003D2F83">
        <w:rPr>
          <w:color w:val="000000" w:themeColor="text1"/>
        </w:rPr>
        <w:t>de</w:t>
      </w:r>
      <w:r w:rsidR="00546983" w:rsidRPr="003D2F83">
        <w:rPr>
          <w:color w:val="000000" w:themeColor="text1"/>
        </w:rPr>
        <w:t xml:space="preserve"> dépôt sur le site</w:t>
      </w:r>
      <w:r w:rsidR="00000916" w:rsidRPr="003D2F83">
        <w:rPr>
          <w:color w:val="000000" w:themeColor="text1"/>
        </w:rPr>
        <w:t xml:space="preserve"> </w:t>
      </w:r>
      <w:r w:rsidR="00435B5B" w:rsidRPr="003D2F83">
        <w:rPr>
          <w:color w:val="000000" w:themeColor="text1"/>
        </w:rPr>
        <w:t>choisi</w:t>
      </w:r>
      <w:r w:rsidR="00C76E01" w:rsidRPr="003D2F83">
        <w:rPr>
          <w:color w:val="000000" w:themeColor="text1"/>
        </w:rPr>
        <w:t>.</w:t>
      </w:r>
    </w:p>
    <w:p w14:paraId="694EC190" w14:textId="77777777" w:rsidR="003D2F83" w:rsidRDefault="003D2F83" w:rsidP="00AD6806">
      <w:pPr>
        <w:rPr>
          <w:color w:val="000000" w:themeColor="text1"/>
        </w:rPr>
      </w:pPr>
    </w:p>
    <w:p w14:paraId="0D64ABD3" w14:textId="1A44D9A8" w:rsidR="003D2F83" w:rsidRPr="003D2F83" w:rsidRDefault="003D2F83" w:rsidP="00AD6806">
      <w:pPr>
        <w:rPr>
          <w:color w:val="000000" w:themeColor="text1"/>
        </w:rPr>
      </w:pPr>
      <w:r>
        <w:rPr>
          <w:color w:val="000000" w:themeColor="text1"/>
        </w:rPr>
        <w:t xml:space="preserve">L’accompagnement par un tuteur de votre projet et cette vidéo </w:t>
      </w:r>
      <w:r w:rsidR="00496448">
        <w:rPr>
          <w:color w:val="000000" w:themeColor="text1"/>
        </w:rPr>
        <w:t xml:space="preserve">créative </w:t>
      </w:r>
      <w:r>
        <w:rPr>
          <w:color w:val="000000" w:themeColor="text1"/>
        </w:rPr>
        <w:t xml:space="preserve">seront </w:t>
      </w:r>
      <w:r w:rsidR="00103032">
        <w:rPr>
          <w:color w:val="000000" w:themeColor="text1"/>
        </w:rPr>
        <w:t>importants</w:t>
      </w:r>
      <w:r>
        <w:rPr>
          <w:color w:val="000000" w:themeColor="text1"/>
        </w:rPr>
        <w:t xml:space="preserve"> et détermineront nos choix.</w:t>
      </w:r>
    </w:p>
    <w:p w14:paraId="22858B64" w14:textId="77777777" w:rsidR="00000916" w:rsidRDefault="00000916" w:rsidP="00AD6806"/>
    <w:p w14:paraId="2B77F03D" w14:textId="77777777" w:rsidR="008E14BB" w:rsidRDefault="008E14BB" w:rsidP="00AD6806"/>
    <w:p w14:paraId="784152FE" w14:textId="0BC52170" w:rsidR="00000916" w:rsidRPr="00000916" w:rsidRDefault="00000916" w:rsidP="00AD6806">
      <w:pPr>
        <w:rPr>
          <w:b/>
          <w:u w:val="single"/>
        </w:rPr>
      </w:pPr>
      <w:r w:rsidRPr="00000916">
        <w:rPr>
          <w:b/>
          <w:u w:val="single"/>
        </w:rPr>
        <w:t>Les Tuteurs</w:t>
      </w:r>
      <w:r w:rsidR="002B495D">
        <w:rPr>
          <w:b/>
          <w:u w:val="single"/>
        </w:rPr>
        <w:t>/tutrices</w:t>
      </w:r>
      <w:r w:rsidRPr="00000916">
        <w:rPr>
          <w:b/>
          <w:u w:val="single"/>
        </w:rPr>
        <w:t>, la Pépinière des Arts du mime et du Geste :</w:t>
      </w:r>
    </w:p>
    <w:p w14:paraId="2754F271" w14:textId="77777777" w:rsidR="00000916" w:rsidRDefault="00000916" w:rsidP="00AD6806"/>
    <w:p w14:paraId="5CFFD2CB" w14:textId="3CA3A3D9" w:rsidR="005D2FED" w:rsidRPr="003D2F83" w:rsidRDefault="005D2FED" w:rsidP="005D2FED">
      <w:pPr>
        <w:rPr>
          <w:color w:val="000000" w:themeColor="text1"/>
        </w:rPr>
      </w:pPr>
      <w:r>
        <w:rPr>
          <w:color w:val="000000" w:themeColor="text1"/>
        </w:rPr>
        <w:t xml:space="preserve">Dans un premier temps, nous travaillerons au sein d’une </w:t>
      </w:r>
      <w:r>
        <w:rPr>
          <w:b/>
          <w:i/>
          <w:color w:val="000000" w:themeColor="text1"/>
        </w:rPr>
        <w:t>Pépinière des</w:t>
      </w:r>
      <w:r w:rsidRPr="00F060D9">
        <w:rPr>
          <w:b/>
          <w:i/>
          <w:color w:val="000000" w:themeColor="text1"/>
        </w:rPr>
        <w:t xml:space="preserve"> Arts du Mime et du Geste</w:t>
      </w:r>
      <w:r>
        <w:rPr>
          <w:color w:val="000000" w:themeColor="text1"/>
        </w:rPr>
        <w:t xml:space="preserve"> qui se réunira régulièrement </w:t>
      </w:r>
      <w:r w:rsidRPr="003D2F83">
        <w:rPr>
          <w:color w:val="000000" w:themeColor="text1"/>
        </w:rPr>
        <w:t xml:space="preserve">et sera composée du bureau du GG(s) et des institutions suivantes : Le Samovar, dirigé par Franck Dinet, membre du GG(s), L’École Internationale de Mime Corporel Dramatique dirigée par </w:t>
      </w:r>
      <w:r w:rsidRPr="003D2F83">
        <w:rPr>
          <w:rFonts w:eastAsia="Times New Roman" w:cs="Arial"/>
          <w:bCs/>
          <w:color w:val="000000" w:themeColor="text1"/>
        </w:rPr>
        <w:t>Ivan</w:t>
      </w:r>
      <w:r w:rsidRPr="003D2F83">
        <w:rPr>
          <w:rFonts w:eastAsia="Times New Roman" w:cs="Arial"/>
          <w:b/>
          <w:bCs/>
          <w:color w:val="000000" w:themeColor="text1"/>
        </w:rPr>
        <w:t xml:space="preserve"> </w:t>
      </w:r>
      <w:r w:rsidRPr="003D2F83">
        <w:rPr>
          <w:rFonts w:eastAsia="Times New Roman" w:cs="Arial"/>
          <w:color w:val="000000" w:themeColor="text1"/>
          <w:shd w:val="clear" w:color="auto" w:fill="FFFFFF"/>
        </w:rPr>
        <w:t>Bacciocchi et Natalie Stadelmann</w:t>
      </w:r>
      <w:r w:rsidR="00E817C0" w:rsidRPr="003D2F83">
        <w:rPr>
          <w:rFonts w:eastAsia="Times New Roman" w:cs="Arial"/>
          <w:color w:val="000000" w:themeColor="text1"/>
          <w:shd w:val="clear" w:color="auto" w:fill="FFFFFF"/>
        </w:rPr>
        <w:t>,</w:t>
      </w:r>
      <w:r w:rsidRPr="003D2F83">
        <w:rPr>
          <w:color w:val="000000" w:themeColor="text1"/>
        </w:rPr>
        <w:t xml:space="preserve"> </w:t>
      </w:r>
      <w:r w:rsidRPr="003D2F83">
        <w:rPr>
          <w:rFonts w:eastAsia="Times New Roman" w:cs="Arial"/>
          <w:color w:val="000000" w:themeColor="text1"/>
          <w:shd w:val="clear" w:color="auto" w:fill="FFFFFF"/>
        </w:rPr>
        <w:t xml:space="preserve">Le Théâtre aux Mains Nues, dirigé par Pierre Blaise, </w:t>
      </w:r>
      <w:r w:rsidR="00E817C0" w:rsidRPr="003D2F83">
        <w:rPr>
          <w:rFonts w:eastAsia="Times New Roman" w:cs="Arial"/>
          <w:color w:val="000000" w:themeColor="text1"/>
          <w:shd w:val="clear" w:color="auto" w:fill="FFFFFF"/>
        </w:rPr>
        <w:t>l’École</w:t>
      </w:r>
      <w:r w:rsidRPr="003D2F83">
        <w:rPr>
          <w:rFonts w:eastAsia="Times New Roman" w:cs="Arial"/>
          <w:color w:val="000000" w:themeColor="text1"/>
          <w:shd w:val="clear" w:color="auto" w:fill="FFFFFF"/>
        </w:rPr>
        <w:t xml:space="preserve"> Hippocampe – Art du Geste – Théâtre Physique, dirigé par Luis Torréao et </w:t>
      </w:r>
      <w:r w:rsidRPr="003D2F83">
        <w:rPr>
          <w:color w:val="000000" w:themeColor="text1"/>
        </w:rPr>
        <w:t>Le Collectif des Arts du Mime et du Geste</w:t>
      </w:r>
      <w:r w:rsidR="00103032">
        <w:rPr>
          <w:color w:val="000000" w:themeColor="text1"/>
        </w:rPr>
        <w:t xml:space="preserve"> et par des pédagogues reconnus dans ce secteur au sens large</w:t>
      </w:r>
      <w:r w:rsidRPr="003D2F83">
        <w:rPr>
          <w:color w:val="000000" w:themeColor="text1"/>
        </w:rPr>
        <w:t>.</w:t>
      </w:r>
    </w:p>
    <w:p w14:paraId="2DD1E751" w14:textId="77777777" w:rsidR="00FB3989" w:rsidRDefault="00FB3989" w:rsidP="005D2FED">
      <w:pPr>
        <w:rPr>
          <w:color w:val="000000" w:themeColor="text1"/>
        </w:rPr>
      </w:pPr>
    </w:p>
    <w:p w14:paraId="25485343" w14:textId="01FF27EE" w:rsidR="005D2FED" w:rsidRPr="003D2F83" w:rsidRDefault="005D2FED" w:rsidP="005D2FED">
      <w:pPr>
        <w:rPr>
          <w:color w:val="000000" w:themeColor="text1"/>
        </w:rPr>
      </w:pPr>
      <w:r w:rsidRPr="003D2F83">
        <w:rPr>
          <w:color w:val="000000" w:themeColor="text1"/>
        </w:rPr>
        <w:t xml:space="preserve">Cette </w:t>
      </w:r>
      <w:r w:rsidRPr="003D2F83">
        <w:rPr>
          <w:i/>
          <w:color w:val="000000" w:themeColor="text1"/>
        </w:rPr>
        <w:t>Pépinière des Arts du Mime et du Geste</w:t>
      </w:r>
      <w:r w:rsidRPr="003D2F83">
        <w:rPr>
          <w:color w:val="000000" w:themeColor="text1"/>
        </w:rPr>
        <w:t xml:space="preserve"> pourra s’élargir à d’autres structures artistiques ou/et pédagogiques de France et </w:t>
      </w:r>
      <w:r w:rsidR="00E817C0" w:rsidRPr="003D2F83">
        <w:rPr>
          <w:color w:val="000000" w:themeColor="text1"/>
        </w:rPr>
        <w:t>de</w:t>
      </w:r>
      <w:r w:rsidRPr="003D2F83">
        <w:rPr>
          <w:color w:val="000000" w:themeColor="text1"/>
        </w:rPr>
        <w:t xml:space="preserve"> l’étranger.</w:t>
      </w:r>
    </w:p>
    <w:p w14:paraId="6CD1A182" w14:textId="77777777" w:rsidR="00103032" w:rsidRDefault="00103032" w:rsidP="005D2FED">
      <w:pPr>
        <w:rPr>
          <w:color w:val="000000" w:themeColor="text1"/>
        </w:rPr>
      </w:pPr>
    </w:p>
    <w:p w14:paraId="6E24CE36" w14:textId="4402348B" w:rsidR="005D2FED" w:rsidRDefault="005D2FED" w:rsidP="005D2FED">
      <w:pPr>
        <w:rPr>
          <w:color w:val="000000" w:themeColor="text1"/>
        </w:rPr>
      </w:pPr>
      <w:r w:rsidRPr="003D2F83">
        <w:rPr>
          <w:color w:val="000000" w:themeColor="text1"/>
        </w:rPr>
        <w:t xml:space="preserve">Elle </w:t>
      </w:r>
      <w:r w:rsidR="003D2F83">
        <w:rPr>
          <w:color w:val="000000" w:themeColor="text1"/>
        </w:rPr>
        <w:t>accueille</w:t>
      </w:r>
      <w:r w:rsidRPr="003D2F83">
        <w:rPr>
          <w:color w:val="000000" w:themeColor="text1"/>
        </w:rPr>
        <w:t>r</w:t>
      </w:r>
      <w:r w:rsidR="003D2F83" w:rsidRPr="003D2F83">
        <w:rPr>
          <w:color w:val="000000" w:themeColor="text1"/>
        </w:rPr>
        <w:t>a</w:t>
      </w:r>
      <w:r w:rsidRPr="003D2F83">
        <w:rPr>
          <w:color w:val="000000" w:themeColor="text1"/>
        </w:rPr>
        <w:t xml:space="preserve"> également nos deux partenaires </w:t>
      </w:r>
      <w:r w:rsidR="00E817C0" w:rsidRPr="003D2F83">
        <w:rPr>
          <w:color w:val="000000" w:themeColor="text1"/>
        </w:rPr>
        <w:t>publics</w:t>
      </w:r>
      <w:r w:rsidRPr="003D2F83">
        <w:rPr>
          <w:color w:val="000000" w:themeColor="text1"/>
        </w:rPr>
        <w:t>, le Ministère de la Culture et le Conseil Régional d’Ile-de-France.</w:t>
      </w:r>
    </w:p>
    <w:p w14:paraId="6F430B51" w14:textId="6FD3862B" w:rsidR="00996A7B" w:rsidRPr="00FB3989" w:rsidRDefault="001360F4" w:rsidP="00996A7B">
      <w:pPr>
        <w:rPr>
          <w:color w:val="000000" w:themeColor="text1"/>
        </w:rPr>
      </w:pPr>
      <w:r w:rsidRPr="00FB3989">
        <w:rPr>
          <w:color w:val="000000" w:themeColor="text1"/>
        </w:rPr>
        <w:t xml:space="preserve">Le financement pour cette manifestation </w:t>
      </w:r>
      <w:r w:rsidR="0077172F" w:rsidRPr="00FB3989">
        <w:rPr>
          <w:color w:val="000000" w:themeColor="text1"/>
        </w:rPr>
        <w:t xml:space="preserve">spécifique </w:t>
      </w:r>
      <w:r w:rsidRPr="00FB3989">
        <w:rPr>
          <w:color w:val="000000" w:themeColor="text1"/>
        </w:rPr>
        <w:t xml:space="preserve">est </w:t>
      </w:r>
      <w:r w:rsidR="00996A7B" w:rsidRPr="00FB3989">
        <w:rPr>
          <w:color w:val="000000" w:themeColor="text1"/>
        </w:rPr>
        <w:t>19.000€ pour</w:t>
      </w:r>
      <w:r w:rsidRPr="00FB3989">
        <w:rPr>
          <w:color w:val="000000" w:themeColor="text1"/>
        </w:rPr>
        <w:t xml:space="preserve"> </w:t>
      </w:r>
      <w:r w:rsidR="00996A7B" w:rsidRPr="00FB3989">
        <w:rPr>
          <w:color w:val="000000" w:themeColor="text1"/>
        </w:rPr>
        <w:t>le Ministère de la Culture et de 10.000€ pour le Conseil Régional d’Ile-de-France.</w:t>
      </w:r>
      <w:r w:rsidR="0077172F" w:rsidRPr="00FB3989">
        <w:rPr>
          <w:color w:val="000000" w:themeColor="text1"/>
        </w:rPr>
        <w:t xml:space="preserve"> Une somme équivalente a été voté pour les Plateaux du Groupe Geste(s).</w:t>
      </w:r>
    </w:p>
    <w:p w14:paraId="06A314E2" w14:textId="77777777" w:rsidR="00E817C0" w:rsidRDefault="00E817C0" w:rsidP="005D2FED">
      <w:pPr>
        <w:rPr>
          <w:color w:val="000000" w:themeColor="text1"/>
        </w:rPr>
      </w:pPr>
    </w:p>
    <w:p w14:paraId="6A023CA4" w14:textId="24A07FC2" w:rsidR="005D2FED" w:rsidRPr="003D2F83" w:rsidRDefault="00E817C0" w:rsidP="005D2FED">
      <w:pPr>
        <w:rPr>
          <w:color w:val="000000" w:themeColor="text1"/>
        </w:rPr>
      </w:pPr>
      <w:r w:rsidRPr="003D2F83">
        <w:rPr>
          <w:color w:val="000000" w:themeColor="text1"/>
        </w:rPr>
        <w:t xml:space="preserve">Cette </w:t>
      </w:r>
      <w:r w:rsidRPr="003D2F83">
        <w:rPr>
          <w:i/>
          <w:color w:val="000000" w:themeColor="text1"/>
        </w:rPr>
        <w:t>Pépinière des Arts du Mime et du Geste</w:t>
      </w:r>
      <w:r w:rsidRPr="003D2F83">
        <w:rPr>
          <w:color w:val="000000" w:themeColor="text1"/>
        </w:rPr>
        <w:t xml:space="preserve"> </w:t>
      </w:r>
      <w:r w:rsidR="00E52273">
        <w:rPr>
          <w:color w:val="000000" w:themeColor="text1"/>
        </w:rPr>
        <w:t>et le travail des tuteurs</w:t>
      </w:r>
      <w:r w:rsidR="002B495D">
        <w:rPr>
          <w:color w:val="000000" w:themeColor="text1"/>
        </w:rPr>
        <w:t>/tutrices</w:t>
      </w:r>
      <w:r w:rsidR="00E52273">
        <w:rPr>
          <w:color w:val="000000" w:themeColor="text1"/>
        </w:rPr>
        <w:t xml:space="preserve"> des projets permettront</w:t>
      </w:r>
      <w:r w:rsidR="005D2FED" w:rsidRPr="003D2F83">
        <w:rPr>
          <w:color w:val="000000" w:themeColor="text1"/>
        </w:rPr>
        <w:t xml:space="preserve"> de parrainer de jeunes équipes, de repérer de nouveaux créateurs, de solliciter des travaux collectifs, de concrétiser des sorties d’école et </w:t>
      </w:r>
      <w:r w:rsidRPr="003D2F83">
        <w:rPr>
          <w:color w:val="000000" w:themeColor="text1"/>
        </w:rPr>
        <w:t xml:space="preserve">de </w:t>
      </w:r>
      <w:r w:rsidR="005D2FED" w:rsidRPr="003D2F83">
        <w:rPr>
          <w:color w:val="000000" w:themeColor="text1"/>
        </w:rPr>
        <w:t>favoriser l’insertion professionnelle.</w:t>
      </w:r>
    </w:p>
    <w:p w14:paraId="4E8E4D04" w14:textId="77777777" w:rsidR="00936927" w:rsidRDefault="00936927" w:rsidP="005D2FED">
      <w:pPr>
        <w:rPr>
          <w:color w:val="000000" w:themeColor="text1"/>
        </w:rPr>
      </w:pPr>
    </w:p>
    <w:p w14:paraId="2E775272" w14:textId="7B170EDD" w:rsidR="005D2FED" w:rsidRPr="003D2F83" w:rsidRDefault="005D2FED" w:rsidP="005D2FED">
      <w:pPr>
        <w:rPr>
          <w:color w:val="000000" w:themeColor="text1"/>
        </w:rPr>
      </w:pPr>
      <w:r w:rsidRPr="003D2F83">
        <w:rPr>
          <w:color w:val="000000" w:themeColor="text1"/>
        </w:rPr>
        <w:t>Cette institution</w:t>
      </w:r>
      <w:r w:rsidR="00E817C0" w:rsidRPr="003D2F83">
        <w:rPr>
          <w:color w:val="000000" w:themeColor="text1"/>
        </w:rPr>
        <w:t>,</w:t>
      </w:r>
      <w:r w:rsidRPr="003D2F83">
        <w:rPr>
          <w:color w:val="000000" w:themeColor="text1"/>
        </w:rPr>
        <w:t xml:space="preserve"> </w:t>
      </w:r>
      <w:r w:rsidR="00E817C0" w:rsidRPr="003D2F83">
        <w:rPr>
          <w:color w:val="000000" w:themeColor="text1"/>
        </w:rPr>
        <w:t>in</w:t>
      </w:r>
      <w:r w:rsidRPr="003D2F83">
        <w:rPr>
          <w:color w:val="000000" w:themeColor="text1"/>
        </w:rPr>
        <w:t>form</w:t>
      </w:r>
      <w:r w:rsidR="00E817C0" w:rsidRPr="003D2F83">
        <w:rPr>
          <w:color w:val="000000" w:themeColor="text1"/>
        </w:rPr>
        <w:t>elle</w:t>
      </w:r>
      <w:r w:rsidRPr="003D2F83">
        <w:rPr>
          <w:color w:val="000000" w:themeColor="text1"/>
        </w:rPr>
        <w:t xml:space="preserve"> à sa création</w:t>
      </w:r>
      <w:r w:rsidR="00E817C0" w:rsidRPr="003D2F83">
        <w:rPr>
          <w:color w:val="000000" w:themeColor="text1"/>
        </w:rPr>
        <w:t>,</w:t>
      </w:r>
      <w:r w:rsidRPr="003D2F83">
        <w:rPr>
          <w:color w:val="000000" w:themeColor="text1"/>
        </w:rPr>
        <w:t xml:space="preserve"> </w:t>
      </w:r>
      <w:r w:rsidR="009C3E3C" w:rsidRPr="003D2F83">
        <w:rPr>
          <w:color w:val="000000" w:themeColor="text1"/>
        </w:rPr>
        <w:t xml:space="preserve">pourrait être amenée </w:t>
      </w:r>
      <w:r w:rsidRPr="003D2F83">
        <w:rPr>
          <w:color w:val="000000" w:themeColor="text1"/>
        </w:rPr>
        <w:t xml:space="preserve">se transformer </w:t>
      </w:r>
      <w:r w:rsidR="009C3E3C" w:rsidRPr="003D2F83">
        <w:rPr>
          <w:color w:val="000000" w:themeColor="text1"/>
        </w:rPr>
        <w:t xml:space="preserve">ultérieurement </w:t>
      </w:r>
      <w:r w:rsidR="00E817C0" w:rsidRPr="003D2F83">
        <w:rPr>
          <w:color w:val="000000" w:themeColor="text1"/>
        </w:rPr>
        <w:t xml:space="preserve">en concertation </w:t>
      </w:r>
      <w:r w:rsidRPr="003D2F83">
        <w:rPr>
          <w:color w:val="000000" w:themeColor="text1"/>
        </w:rPr>
        <w:t>avec nos partenaires publi</w:t>
      </w:r>
      <w:r w:rsidR="00E817C0" w:rsidRPr="003D2F83">
        <w:rPr>
          <w:color w:val="000000" w:themeColor="text1"/>
        </w:rPr>
        <w:t>cs</w:t>
      </w:r>
      <w:r w:rsidRPr="003D2F83">
        <w:rPr>
          <w:color w:val="000000" w:themeColor="text1"/>
        </w:rPr>
        <w:t>.</w:t>
      </w:r>
    </w:p>
    <w:p w14:paraId="056F9624" w14:textId="77777777" w:rsidR="00E817C0" w:rsidRPr="003D2F83" w:rsidRDefault="00E817C0" w:rsidP="005D2FED">
      <w:pPr>
        <w:rPr>
          <w:color w:val="000000" w:themeColor="text1"/>
        </w:rPr>
      </w:pPr>
    </w:p>
    <w:p w14:paraId="26A1502F" w14:textId="3C52068D" w:rsidR="005D2FED" w:rsidRPr="003D2F83" w:rsidRDefault="005D2FED" w:rsidP="005D2FED">
      <w:pPr>
        <w:rPr>
          <w:color w:val="000000" w:themeColor="text1"/>
        </w:rPr>
      </w:pPr>
      <w:r w:rsidRPr="00FB3989">
        <w:rPr>
          <w:color w:val="000000" w:themeColor="text1"/>
        </w:rPr>
        <w:t>Le</w:t>
      </w:r>
      <w:r w:rsidR="008E14BB" w:rsidRPr="00FB3989">
        <w:rPr>
          <w:color w:val="000000" w:themeColor="text1"/>
        </w:rPr>
        <w:t xml:space="preserve"> ou le</w:t>
      </w:r>
      <w:r w:rsidRPr="00FB3989">
        <w:rPr>
          <w:color w:val="000000" w:themeColor="text1"/>
        </w:rPr>
        <w:t>s 2 ou 3</w:t>
      </w:r>
      <w:r w:rsidRPr="008E14BB">
        <w:rPr>
          <w:color w:val="FF0000"/>
        </w:rPr>
        <w:t xml:space="preserve"> </w:t>
      </w:r>
      <w:r w:rsidRPr="003D2F83">
        <w:rPr>
          <w:color w:val="000000" w:themeColor="text1"/>
        </w:rPr>
        <w:t xml:space="preserve">lauréats de la manifestation </w:t>
      </w:r>
      <w:r w:rsidR="00137A4F" w:rsidRPr="003D2F83">
        <w:rPr>
          <w:color w:val="000000" w:themeColor="text1"/>
        </w:rPr>
        <w:t>« </w:t>
      </w:r>
      <w:r w:rsidRPr="003D2F83">
        <w:rPr>
          <w:i/>
          <w:color w:val="000000" w:themeColor="text1"/>
        </w:rPr>
        <w:t>Premiers Geste(s) - Jeune création en arts du mime et du geste</w:t>
      </w:r>
      <w:r w:rsidR="00137A4F" w:rsidRPr="003D2F83">
        <w:rPr>
          <w:i/>
          <w:color w:val="000000" w:themeColor="text1"/>
        </w:rPr>
        <w:t> »</w:t>
      </w:r>
      <w:r w:rsidRPr="003D2F83">
        <w:rPr>
          <w:color w:val="000000" w:themeColor="text1"/>
        </w:rPr>
        <w:t xml:space="preserve"> seront accompagnés administrativement lors de </w:t>
      </w:r>
      <w:r w:rsidR="00E817C0" w:rsidRPr="003D2F83">
        <w:rPr>
          <w:color w:val="000000" w:themeColor="text1"/>
        </w:rPr>
        <w:t xml:space="preserve">la création de leur projet. </w:t>
      </w:r>
      <w:r w:rsidRPr="003D2F83">
        <w:rPr>
          <w:color w:val="000000" w:themeColor="text1"/>
        </w:rPr>
        <w:t xml:space="preserve"> Ils bénéficieront de résidences chez certains membres du GG(s) volontaire</w:t>
      </w:r>
      <w:r w:rsidR="00E817C0" w:rsidRPr="003D2F83">
        <w:rPr>
          <w:color w:val="000000" w:themeColor="text1"/>
        </w:rPr>
        <w:t>s</w:t>
      </w:r>
      <w:r w:rsidRPr="003D2F83">
        <w:rPr>
          <w:color w:val="000000" w:themeColor="text1"/>
        </w:rPr>
        <w:t xml:space="preserve">, d’une aide à la coproduction </w:t>
      </w:r>
      <w:r w:rsidR="00E817C0" w:rsidRPr="003D2F83">
        <w:rPr>
          <w:color w:val="000000" w:themeColor="text1"/>
        </w:rPr>
        <w:t>importante, d’une</w:t>
      </w:r>
      <w:r w:rsidRPr="003D2F83">
        <w:rPr>
          <w:color w:val="000000" w:themeColor="text1"/>
        </w:rPr>
        <w:t xml:space="preserve"> diffusion </w:t>
      </w:r>
      <w:r w:rsidR="00E817C0" w:rsidRPr="003D2F83">
        <w:rPr>
          <w:color w:val="000000" w:themeColor="text1"/>
        </w:rPr>
        <w:t xml:space="preserve">chez </w:t>
      </w:r>
      <w:r w:rsidRPr="003D2F83">
        <w:rPr>
          <w:color w:val="000000" w:themeColor="text1"/>
        </w:rPr>
        <w:t>certains membres du GG(s) ainsi que d’un suivi artistique en relation avec les écoles d’où ils/elles seront issu.e.s.</w:t>
      </w:r>
      <w:r w:rsidR="00075F51">
        <w:rPr>
          <w:color w:val="000000" w:themeColor="text1"/>
        </w:rPr>
        <w:t xml:space="preserve"> Les Tuteurs</w:t>
      </w:r>
      <w:r w:rsidR="002B495D">
        <w:rPr>
          <w:color w:val="000000" w:themeColor="text1"/>
        </w:rPr>
        <w:t>/tutrices</w:t>
      </w:r>
      <w:r w:rsidR="00075F51">
        <w:rPr>
          <w:color w:val="000000" w:themeColor="text1"/>
        </w:rPr>
        <w:t xml:space="preserve"> seront également présents lors de tout ce processus afin d’améliorer les chemins de la </w:t>
      </w:r>
      <w:proofErr w:type="gramStart"/>
      <w:r w:rsidR="00075F51">
        <w:rPr>
          <w:color w:val="000000" w:themeColor="text1"/>
        </w:rPr>
        <w:t>création..</w:t>
      </w:r>
      <w:proofErr w:type="gramEnd"/>
    </w:p>
    <w:p w14:paraId="210DB42F" w14:textId="77777777" w:rsidR="00555A1C" w:rsidRDefault="00555A1C" w:rsidP="005D2FED">
      <w:pPr>
        <w:rPr>
          <w:color w:val="000000" w:themeColor="text1"/>
        </w:rPr>
      </w:pPr>
    </w:p>
    <w:p w14:paraId="013BCF38" w14:textId="5B5CC4A5" w:rsidR="005D2FED" w:rsidRPr="003D2F83" w:rsidRDefault="002B495D" w:rsidP="005D2FED">
      <w:pPr>
        <w:rPr>
          <w:color w:val="000000" w:themeColor="text1"/>
        </w:rPr>
      </w:pPr>
      <w:r>
        <w:rPr>
          <w:color w:val="000000" w:themeColor="text1"/>
        </w:rPr>
        <w:t>Un</w:t>
      </w:r>
      <w:r w:rsidR="005D2FED" w:rsidRPr="003D2F83">
        <w:rPr>
          <w:color w:val="000000" w:themeColor="text1"/>
        </w:rPr>
        <w:t xml:space="preserve"> </w:t>
      </w:r>
      <w:r>
        <w:rPr>
          <w:color w:val="000000" w:themeColor="text1"/>
        </w:rPr>
        <w:t>directeur/directrice volontaire, choisi</w:t>
      </w:r>
      <w:r w:rsidR="005D2FED" w:rsidRPr="003D2F83">
        <w:rPr>
          <w:color w:val="000000" w:themeColor="text1"/>
        </w:rPr>
        <w:t xml:space="preserve"> chaque année parmi les membres du GG(s) </w:t>
      </w:r>
      <w:r>
        <w:rPr>
          <w:color w:val="000000" w:themeColor="text1"/>
        </w:rPr>
        <w:t>sera désigné</w:t>
      </w:r>
      <w:r w:rsidR="005D2FED" w:rsidRPr="003D2F83">
        <w:rPr>
          <w:color w:val="000000" w:themeColor="text1"/>
        </w:rPr>
        <w:t xml:space="preserve"> pour suivre les futures créations de ces lauréats</w:t>
      </w:r>
      <w:r>
        <w:rPr>
          <w:color w:val="000000" w:themeColor="text1"/>
        </w:rPr>
        <w:t xml:space="preserve"> en lien avec les tuteurs/tutrices du projet</w:t>
      </w:r>
      <w:r w:rsidR="005D2FED" w:rsidRPr="003D2F83">
        <w:rPr>
          <w:color w:val="000000" w:themeColor="text1"/>
        </w:rPr>
        <w:t>.</w:t>
      </w:r>
    </w:p>
    <w:p w14:paraId="25C62759" w14:textId="77777777" w:rsidR="00555A1C" w:rsidRDefault="00555A1C" w:rsidP="00AD6806">
      <w:pPr>
        <w:rPr>
          <w:color w:val="000000" w:themeColor="text1"/>
        </w:rPr>
      </w:pPr>
    </w:p>
    <w:p w14:paraId="53C4B965" w14:textId="401AD2BB" w:rsidR="00AD6806" w:rsidRDefault="005D2FED" w:rsidP="00AD6806">
      <w:pPr>
        <w:rPr>
          <w:color w:val="000000" w:themeColor="text1"/>
        </w:rPr>
      </w:pPr>
      <w:r w:rsidRPr="003D2F83">
        <w:rPr>
          <w:color w:val="000000" w:themeColor="text1"/>
        </w:rPr>
        <w:t>Cet accompagnement permettra de structurer les projets en liant les équipes des théâtres avec les compagnies.</w:t>
      </w:r>
    </w:p>
    <w:p w14:paraId="75FA8CD9" w14:textId="77777777" w:rsidR="00A910DE" w:rsidRDefault="00A910DE" w:rsidP="00AD6806">
      <w:pPr>
        <w:rPr>
          <w:color w:val="000000" w:themeColor="text1"/>
        </w:rPr>
      </w:pPr>
    </w:p>
    <w:p w14:paraId="2352CBFF" w14:textId="408C7692" w:rsidR="00B56A37" w:rsidRDefault="00121ABA" w:rsidP="00AD6806">
      <w:pPr>
        <w:rPr>
          <w:color w:val="000000" w:themeColor="text1"/>
        </w:rPr>
      </w:pPr>
      <w:r>
        <w:rPr>
          <w:color w:val="000000" w:themeColor="text1"/>
        </w:rPr>
        <w:t xml:space="preserve">Paris, le </w:t>
      </w:r>
      <w:r w:rsidR="00724C84">
        <w:rPr>
          <w:color w:val="000000" w:themeColor="text1"/>
        </w:rPr>
        <w:t>21</w:t>
      </w:r>
      <w:r>
        <w:rPr>
          <w:color w:val="000000" w:themeColor="text1"/>
        </w:rPr>
        <w:t xml:space="preserve"> septem</w:t>
      </w:r>
      <w:r w:rsidR="00B56A37">
        <w:rPr>
          <w:color w:val="000000" w:themeColor="text1"/>
        </w:rPr>
        <w:t>bre 2021</w:t>
      </w:r>
    </w:p>
    <w:p w14:paraId="27FA6229" w14:textId="55C6C87C" w:rsidR="00A910DE" w:rsidRDefault="00A910DE" w:rsidP="00AD6806">
      <w:pPr>
        <w:rPr>
          <w:color w:val="000000" w:themeColor="text1"/>
        </w:rPr>
      </w:pPr>
      <w:r>
        <w:rPr>
          <w:color w:val="000000" w:themeColor="text1"/>
        </w:rPr>
        <w:t>Jean-Jérôme Raclot, Président du Groupe Geste(s)</w:t>
      </w:r>
    </w:p>
    <w:p w14:paraId="7335ADCC" w14:textId="77777777" w:rsidR="00B56A37" w:rsidRDefault="00B56A37" w:rsidP="00B56A37">
      <w:r>
        <w:t>06 88 24 11 51</w:t>
      </w:r>
    </w:p>
    <w:p w14:paraId="6D5960BF" w14:textId="77777777" w:rsidR="00B56A37" w:rsidRDefault="00872765" w:rsidP="00B56A37">
      <w:pPr>
        <w:rPr>
          <w:rStyle w:val="Lienhypertexte"/>
        </w:rPr>
      </w:pPr>
      <w:hyperlink r:id="rId5" w:history="1">
        <w:r w:rsidR="00B56A37" w:rsidRPr="003C18B0">
          <w:rPr>
            <w:rStyle w:val="Lienhypertexte"/>
          </w:rPr>
          <w:t>jeanjerome.raclot@yahoo.fr</w:t>
        </w:r>
      </w:hyperlink>
    </w:p>
    <w:p w14:paraId="46061A8F" w14:textId="77777777" w:rsidR="00B56A37" w:rsidRPr="003D2F83" w:rsidRDefault="00B56A37" w:rsidP="00AD6806">
      <w:pPr>
        <w:rPr>
          <w:color w:val="000000" w:themeColor="text1"/>
        </w:rPr>
      </w:pPr>
    </w:p>
    <w:p w14:paraId="5139E2D5" w14:textId="56050FEF" w:rsidR="00AD6806" w:rsidRDefault="00AD6806" w:rsidP="00281C9E"/>
    <w:sectPr w:rsidR="00AD6806" w:rsidSect="006C7684">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9E"/>
    <w:rsid w:val="00000916"/>
    <w:rsid w:val="00014B2F"/>
    <w:rsid w:val="00075F51"/>
    <w:rsid w:val="000957FD"/>
    <w:rsid w:val="000E16AB"/>
    <w:rsid w:val="00103032"/>
    <w:rsid w:val="00121ABA"/>
    <w:rsid w:val="001251C8"/>
    <w:rsid w:val="001360F4"/>
    <w:rsid w:val="00137A4F"/>
    <w:rsid w:val="0016065D"/>
    <w:rsid w:val="001775A2"/>
    <w:rsid w:val="001829BB"/>
    <w:rsid w:val="00193C8F"/>
    <w:rsid w:val="0019663A"/>
    <w:rsid w:val="001B22E9"/>
    <w:rsid w:val="001C4B26"/>
    <w:rsid w:val="001F4E63"/>
    <w:rsid w:val="00281C9E"/>
    <w:rsid w:val="002844DD"/>
    <w:rsid w:val="002870B4"/>
    <w:rsid w:val="002B495D"/>
    <w:rsid w:val="002B6A76"/>
    <w:rsid w:val="003219D9"/>
    <w:rsid w:val="003D2F83"/>
    <w:rsid w:val="004353BE"/>
    <w:rsid w:val="00435442"/>
    <w:rsid w:val="00435B5B"/>
    <w:rsid w:val="00460ED3"/>
    <w:rsid w:val="00475A3D"/>
    <w:rsid w:val="00496448"/>
    <w:rsid w:val="004C4A7C"/>
    <w:rsid w:val="004C7CA4"/>
    <w:rsid w:val="0053585B"/>
    <w:rsid w:val="00546983"/>
    <w:rsid w:val="00555A1C"/>
    <w:rsid w:val="005761DA"/>
    <w:rsid w:val="005D2FED"/>
    <w:rsid w:val="00603A1D"/>
    <w:rsid w:val="00613A8A"/>
    <w:rsid w:val="00660595"/>
    <w:rsid w:val="00662CDD"/>
    <w:rsid w:val="006630C6"/>
    <w:rsid w:val="006A5365"/>
    <w:rsid w:val="006A67B9"/>
    <w:rsid w:val="006C55C5"/>
    <w:rsid w:val="006C7684"/>
    <w:rsid w:val="00710316"/>
    <w:rsid w:val="00724C84"/>
    <w:rsid w:val="007251DC"/>
    <w:rsid w:val="007610CA"/>
    <w:rsid w:val="007714DF"/>
    <w:rsid w:val="0077172F"/>
    <w:rsid w:val="007B3293"/>
    <w:rsid w:val="007C3675"/>
    <w:rsid w:val="007F1D98"/>
    <w:rsid w:val="00872765"/>
    <w:rsid w:val="008E14BB"/>
    <w:rsid w:val="008E46E6"/>
    <w:rsid w:val="008F6CAF"/>
    <w:rsid w:val="0091729F"/>
    <w:rsid w:val="00923C07"/>
    <w:rsid w:val="009323FC"/>
    <w:rsid w:val="00936927"/>
    <w:rsid w:val="00974930"/>
    <w:rsid w:val="0098072F"/>
    <w:rsid w:val="009867BD"/>
    <w:rsid w:val="009917D0"/>
    <w:rsid w:val="00996A7B"/>
    <w:rsid w:val="009C3E3C"/>
    <w:rsid w:val="009C4D6A"/>
    <w:rsid w:val="009E61C4"/>
    <w:rsid w:val="00A02178"/>
    <w:rsid w:val="00A02774"/>
    <w:rsid w:val="00A14983"/>
    <w:rsid w:val="00A343B0"/>
    <w:rsid w:val="00A714C0"/>
    <w:rsid w:val="00A910DE"/>
    <w:rsid w:val="00AA0743"/>
    <w:rsid w:val="00AA0B4C"/>
    <w:rsid w:val="00AC293B"/>
    <w:rsid w:val="00AD5BF4"/>
    <w:rsid w:val="00AD6806"/>
    <w:rsid w:val="00B03F8F"/>
    <w:rsid w:val="00B4064B"/>
    <w:rsid w:val="00B55E69"/>
    <w:rsid w:val="00B56A37"/>
    <w:rsid w:val="00B67401"/>
    <w:rsid w:val="00BB303F"/>
    <w:rsid w:val="00C47F0E"/>
    <w:rsid w:val="00C76E01"/>
    <w:rsid w:val="00C97615"/>
    <w:rsid w:val="00D350F8"/>
    <w:rsid w:val="00D65781"/>
    <w:rsid w:val="00D90BFE"/>
    <w:rsid w:val="00D968C2"/>
    <w:rsid w:val="00E00E4E"/>
    <w:rsid w:val="00E063B6"/>
    <w:rsid w:val="00E52273"/>
    <w:rsid w:val="00E52C78"/>
    <w:rsid w:val="00E817C0"/>
    <w:rsid w:val="00E91A6F"/>
    <w:rsid w:val="00EA7620"/>
    <w:rsid w:val="00EF49DB"/>
    <w:rsid w:val="00F05C0E"/>
    <w:rsid w:val="00F4097B"/>
    <w:rsid w:val="00F42C9D"/>
    <w:rsid w:val="00F61D02"/>
    <w:rsid w:val="00FB3989"/>
    <w:rsid w:val="00FE636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AF48B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55E69"/>
    <w:rPr>
      <w:color w:val="0563C1" w:themeColor="hyperlink"/>
      <w:u w:val="single"/>
    </w:rPr>
  </w:style>
  <w:style w:type="character" w:customStyle="1" w:styleId="gi">
    <w:name w:val="gi"/>
    <w:basedOn w:val="Policepardfaut"/>
    <w:rsid w:val="00613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94795">
      <w:bodyDiv w:val="1"/>
      <w:marLeft w:val="0"/>
      <w:marRight w:val="0"/>
      <w:marTop w:val="0"/>
      <w:marBottom w:val="0"/>
      <w:divBdr>
        <w:top w:val="none" w:sz="0" w:space="0" w:color="auto"/>
        <w:left w:val="none" w:sz="0" w:space="0" w:color="auto"/>
        <w:bottom w:val="none" w:sz="0" w:space="0" w:color="auto"/>
        <w:right w:val="none" w:sz="0" w:space="0" w:color="auto"/>
      </w:divBdr>
      <w:divsChild>
        <w:div w:id="1492334329">
          <w:marLeft w:val="0"/>
          <w:marRight w:val="0"/>
          <w:marTop w:val="0"/>
          <w:marBottom w:val="0"/>
          <w:divBdr>
            <w:top w:val="none" w:sz="0" w:space="0" w:color="auto"/>
            <w:left w:val="none" w:sz="0" w:space="0" w:color="auto"/>
            <w:bottom w:val="none" w:sz="0" w:space="0" w:color="auto"/>
            <w:right w:val="none" w:sz="0" w:space="0" w:color="auto"/>
          </w:divBdr>
          <w:divsChild>
            <w:div w:id="1036613499">
              <w:marLeft w:val="0"/>
              <w:marRight w:val="0"/>
              <w:marTop w:val="0"/>
              <w:marBottom w:val="0"/>
              <w:divBdr>
                <w:top w:val="none" w:sz="0" w:space="0" w:color="auto"/>
                <w:left w:val="none" w:sz="0" w:space="0" w:color="auto"/>
                <w:bottom w:val="none" w:sz="0" w:space="0" w:color="auto"/>
                <w:right w:val="none" w:sz="0" w:space="0" w:color="auto"/>
              </w:divBdr>
              <w:divsChild>
                <w:div w:id="1955674349">
                  <w:marLeft w:val="0"/>
                  <w:marRight w:val="0"/>
                  <w:marTop w:val="0"/>
                  <w:marBottom w:val="0"/>
                  <w:divBdr>
                    <w:top w:val="none" w:sz="0" w:space="0" w:color="auto"/>
                    <w:left w:val="none" w:sz="0" w:space="0" w:color="auto"/>
                    <w:bottom w:val="none" w:sz="0" w:space="0" w:color="auto"/>
                    <w:right w:val="none" w:sz="0" w:space="0" w:color="auto"/>
                  </w:divBdr>
                </w:div>
                <w:div w:id="1938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7531">
      <w:bodyDiv w:val="1"/>
      <w:marLeft w:val="0"/>
      <w:marRight w:val="0"/>
      <w:marTop w:val="0"/>
      <w:marBottom w:val="0"/>
      <w:divBdr>
        <w:top w:val="none" w:sz="0" w:space="0" w:color="auto"/>
        <w:left w:val="none" w:sz="0" w:space="0" w:color="auto"/>
        <w:bottom w:val="none" w:sz="0" w:space="0" w:color="auto"/>
        <w:right w:val="none" w:sz="0" w:space="0" w:color="auto"/>
      </w:divBdr>
    </w:div>
    <w:div w:id="1979527379">
      <w:bodyDiv w:val="1"/>
      <w:marLeft w:val="0"/>
      <w:marRight w:val="0"/>
      <w:marTop w:val="0"/>
      <w:marBottom w:val="0"/>
      <w:divBdr>
        <w:top w:val="none" w:sz="0" w:space="0" w:color="auto"/>
        <w:left w:val="none" w:sz="0" w:space="0" w:color="auto"/>
        <w:bottom w:val="none" w:sz="0" w:space="0" w:color="auto"/>
        <w:right w:val="none" w:sz="0" w:space="0" w:color="auto"/>
      </w:divBdr>
      <w:divsChild>
        <w:div w:id="900945987">
          <w:marLeft w:val="0"/>
          <w:marRight w:val="0"/>
          <w:marTop w:val="0"/>
          <w:marBottom w:val="0"/>
          <w:divBdr>
            <w:top w:val="none" w:sz="0" w:space="0" w:color="auto"/>
            <w:left w:val="none" w:sz="0" w:space="0" w:color="auto"/>
            <w:bottom w:val="none" w:sz="0" w:space="0" w:color="auto"/>
            <w:right w:val="none" w:sz="0" w:space="0" w:color="auto"/>
          </w:divBdr>
          <w:divsChild>
            <w:div w:id="2104298835">
              <w:marLeft w:val="0"/>
              <w:marRight w:val="0"/>
              <w:marTop w:val="0"/>
              <w:marBottom w:val="0"/>
              <w:divBdr>
                <w:top w:val="none" w:sz="0" w:space="0" w:color="auto"/>
                <w:left w:val="none" w:sz="0" w:space="0" w:color="auto"/>
                <w:bottom w:val="none" w:sz="0" w:space="0" w:color="auto"/>
                <w:right w:val="none" w:sz="0" w:space="0" w:color="auto"/>
              </w:divBdr>
              <w:divsChild>
                <w:div w:id="2024437231">
                  <w:marLeft w:val="0"/>
                  <w:marRight w:val="80"/>
                  <w:marTop w:val="0"/>
                  <w:marBottom w:val="0"/>
                  <w:divBdr>
                    <w:top w:val="none" w:sz="0" w:space="0" w:color="auto"/>
                    <w:left w:val="none" w:sz="0" w:space="0" w:color="auto"/>
                    <w:bottom w:val="none" w:sz="0" w:space="0" w:color="auto"/>
                    <w:right w:val="none" w:sz="0" w:space="0" w:color="auto"/>
                  </w:divBdr>
                  <w:divsChild>
                    <w:div w:id="902563827">
                      <w:marLeft w:val="0"/>
                      <w:marRight w:val="0"/>
                      <w:marTop w:val="0"/>
                      <w:marBottom w:val="0"/>
                      <w:divBdr>
                        <w:top w:val="none" w:sz="0" w:space="0" w:color="auto"/>
                        <w:left w:val="none" w:sz="0" w:space="0" w:color="auto"/>
                        <w:bottom w:val="none" w:sz="0" w:space="0" w:color="auto"/>
                        <w:right w:val="none" w:sz="0" w:space="0" w:color="auto"/>
                      </w:divBdr>
                    </w:div>
                  </w:divsChild>
                </w:div>
                <w:div w:id="106507355">
                  <w:marLeft w:val="0"/>
                  <w:marRight w:val="80"/>
                  <w:marTop w:val="0"/>
                  <w:marBottom w:val="0"/>
                  <w:divBdr>
                    <w:top w:val="none" w:sz="0" w:space="0" w:color="auto"/>
                    <w:left w:val="none" w:sz="0" w:space="0" w:color="auto"/>
                    <w:bottom w:val="none" w:sz="0" w:space="0" w:color="auto"/>
                    <w:right w:val="none" w:sz="0" w:space="0" w:color="auto"/>
                  </w:divBdr>
                  <w:divsChild>
                    <w:div w:id="2005161887">
                      <w:marLeft w:val="0"/>
                      <w:marRight w:val="0"/>
                      <w:marTop w:val="0"/>
                      <w:marBottom w:val="0"/>
                      <w:divBdr>
                        <w:top w:val="none" w:sz="0" w:space="0" w:color="auto"/>
                        <w:left w:val="none" w:sz="0" w:space="0" w:color="auto"/>
                        <w:bottom w:val="none" w:sz="0" w:space="0" w:color="auto"/>
                        <w:right w:val="none" w:sz="0" w:space="0" w:color="auto"/>
                      </w:divBdr>
                    </w:div>
                  </w:divsChild>
                </w:div>
                <w:div w:id="451096138">
                  <w:marLeft w:val="0"/>
                  <w:marRight w:val="80"/>
                  <w:marTop w:val="0"/>
                  <w:marBottom w:val="0"/>
                  <w:divBdr>
                    <w:top w:val="none" w:sz="0" w:space="0" w:color="auto"/>
                    <w:left w:val="none" w:sz="0" w:space="0" w:color="auto"/>
                    <w:bottom w:val="none" w:sz="0" w:space="0" w:color="auto"/>
                    <w:right w:val="none" w:sz="0" w:space="0" w:color="auto"/>
                  </w:divBdr>
                  <w:divsChild>
                    <w:div w:id="644817436">
                      <w:marLeft w:val="0"/>
                      <w:marRight w:val="0"/>
                      <w:marTop w:val="0"/>
                      <w:marBottom w:val="0"/>
                      <w:divBdr>
                        <w:top w:val="none" w:sz="0" w:space="0" w:color="auto"/>
                        <w:left w:val="none" w:sz="0" w:space="0" w:color="auto"/>
                        <w:bottom w:val="none" w:sz="0" w:space="0" w:color="auto"/>
                        <w:right w:val="none" w:sz="0" w:space="0" w:color="auto"/>
                      </w:divBdr>
                    </w:div>
                  </w:divsChild>
                </w:div>
                <w:div w:id="826091821">
                  <w:marLeft w:val="0"/>
                  <w:marRight w:val="80"/>
                  <w:marTop w:val="0"/>
                  <w:marBottom w:val="0"/>
                  <w:divBdr>
                    <w:top w:val="none" w:sz="0" w:space="0" w:color="auto"/>
                    <w:left w:val="none" w:sz="0" w:space="0" w:color="auto"/>
                    <w:bottom w:val="none" w:sz="0" w:space="0" w:color="auto"/>
                    <w:right w:val="none" w:sz="0" w:space="0" w:color="auto"/>
                  </w:divBdr>
                  <w:divsChild>
                    <w:div w:id="1751079553">
                      <w:marLeft w:val="0"/>
                      <w:marRight w:val="0"/>
                      <w:marTop w:val="0"/>
                      <w:marBottom w:val="0"/>
                      <w:divBdr>
                        <w:top w:val="none" w:sz="0" w:space="0" w:color="auto"/>
                        <w:left w:val="none" w:sz="0" w:space="0" w:color="auto"/>
                        <w:bottom w:val="none" w:sz="0" w:space="0" w:color="auto"/>
                        <w:right w:val="none" w:sz="0" w:space="0" w:color="auto"/>
                      </w:divBdr>
                    </w:div>
                  </w:divsChild>
                </w:div>
                <w:div w:id="366685696">
                  <w:marLeft w:val="0"/>
                  <w:marRight w:val="80"/>
                  <w:marTop w:val="0"/>
                  <w:marBottom w:val="0"/>
                  <w:divBdr>
                    <w:top w:val="none" w:sz="0" w:space="0" w:color="auto"/>
                    <w:left w:val="none" w:sz="0" w:space="0" w:color="auto"/>
                    <w:bottom w:val="none" w:sz="0" w:space="0" w:color="auto"/>
                    <w:right w:val="none" w:sz="0" w:space="0" w:color="auto"/>
                  </w:divBdr>
                  <w:divsChild>
                    <w:div w:id="873154926">
                      <w:marLeft w:val="0"/>
                      <w:marRight w:val="0"/>
                      <w:marTop w:val="0"/>
                      <w:marBottom w:val="0"/>
                      <w:divBdr>
                        <w:top w:val="none" w:sz="0" w:space="0" w:color="auto"/>
                        <w:left w:val="none" w:sz="0" w:space="0" w:color="auto"/>
                        <w:bottom w:val="none" w:sz="0" w:space="0" w:color="auto"/>
                        <w:right w:val="none" w:sz="0" w:space="0" w:color="auto"/>
                      </w:divBdr>
                    </w:div>
                  </w:divsChild>
                </w:div>
                <w:div w:id="548690505">
                  <w:marLeft w:val="0"/>
                  <w:marRight w:val="80"/>
                  <w:marTop w:val="0"/>
                  <w:marBottom w:val="0"/>
                  <w:divBdr>
                    <w:top w:val="none" w:sz="0" w:space="0" w:color="auto"/>
                    <w:left w:val="none" w:sz="0" w:space="0" w:color="auto"/>
                    <w:bottom w:val="none" w:sz="0" w:space="0" w:color="auto"/>
                    <w:right w:val="none" w:sz="0" w:space="0" w:color="auto"/>
                  </w:divBdr>
                  <w:divsChild>
                    <w:div w:id="1568347372">
                      <w:marLeft w:val="0"/>
                      <w:marRight w:val="0"/>
                      <w:marTop w:val="0"/>
                      <w:marBottom w:val="0"/>
                      <w:divBdr>
                        <w:top w:val="none" w:sz="0" w:space="0" w:color="auto"/>
                        <w:left w:val="none" w:sz="0" w:space="0" w:color="auto"/>
                        <w:bottom w:val="none" w:sz="0" w:space="0" w:color="auto"/>
                        <w:right w:val="none" w:sz="0" w:space="0" w:color="auto"/>
                      </w:divBdr>
                    </w:div>
                  </w:divsChild>
                </w:div>
                <w:div w:id="1650943688">
                  <w:marLeft w:val="0"/>
                  <w:marRight w:val="80"/>
                  <w:marTop w:val="0"/>
                  <w:marBottom w:val="0"/>
                  <w:divBdr>
                    <w:top w:val="none" w:sz="0" w:space="0" w:color="auto"/>
                    <w:left w:val="none" w:sz="0" w:space="0" w:color="auto"/>
                    <w:bottom w:val="none" w:sz="0" w:space="0" w:color="auto"/>
                    <w:right w:val="none" w:sz="0" w:space="0" w:color="auto"/>
                  </w:divBdr>
                  <w:divsChild>
                    <w:div w:id="1412969561">
                      <w:marLeft w:val="0"/>
                      <w:marRight w:val="0"/>
                      <w:marTop w:val="0"/>
                      <w:marBottom w:val="0"/>
                      <w:divBdr>
                        <w:top w:val="none" w:sz="0" w:space="0" w:color="auto"/>
                        <w:left w:val="none" w:sz="0" w:space="0" w:color="auto"/>
                        <w:bottom w:val="none" w:sz="0" w:space="0" w:color="auto"/>
                        <w:right w:val="none" w:sz="0" w:space="0" w:color="auto"/>
                      </w:divBdr>
                    </w:div>
                  </w:divsChild>
                </w:div>
                <w:div w:id="349182675">
                  <w:marLeft w:val="0"/>
                  <w:marRight w:val="80"/>
                  <w:marTop w:val="0"/>
                  <w:marBottom w:val="0"/>
                  <w:divBdr>
                    <w:top w:val="none" w:sz="0" w:space="0" w:color="auto"/>
                    <w:left w:val="none" w:sz="0" w:space="0" w:color="auto"/>
                    <w:bottom w:val="none" w:sz="0" w:space="0" w:color="auto"/>
                    <w:right w:val="none" w:sz="0" w:space="0" w:color="auto"/>
                  </w:divBdr>
                  <w:divsChild>
                    <w:div w:id="492766332">
                      <w:marLeft w:val="0"/>
                      <w:marRight w:val="0"/>
                      <w:marTop w:val="0"/>
                      <w:marBottom w:val="0"/>
                      <w:divBdr>
                        <w:top w:val="none" w:sz="0" w:space="0" w:color="auto"/>
                        <w:left w:val="none" w:sz="0" w:space="0" w:color="auto"/>
                        <w:bottom w:val="none" w:sz="0" w:space="0" w:color="auto"/>
                        <w:right w:val="none" w:sz="0" w:space="0" w:color="auto"/>
                      </w:divBdr>
                    </w:div>
                  </w:divsChild>
                </w:div>
                <w:div w:id="803542375">
                  <w:marLeft w:val="0"/>
                  <w:marRight w:val="80"/>
                  <w:marTop w:val="0"/>
                  <w:marBottom w:val="0"/>
                  <w:divBdr>
                    <w:top w:val="none" w:sz="0" w:space="0" w:color="auto"/>
                    <w:left w:val="none" w:sz="0" w:space="0" w:color="auto"/>
                    <w:bottom w:val="none" w:sz="0" w:space="0" w:color="auto"/>
                    <w:right w:val="none" w:sz="0" w:space="0" w:color="auto"/>
                  </w:divBdr>
                  <w:divsChild>
                    <w:div w:id="863976864">
                      <w:marLeft w:val="0"/>
                      <w:marRight w:val="0"/>
                      <w:marTop w:val="0"/>
                      <w:marBottom w:val="0"/>
                      <w:divBdr>
                        <w:top w:val="none" w:sz="0" w:space="0" w:color="auto"/>
                        <w:left w:val="none" w:sz="0" w:space="0" w:color="auto"/>
                        <w:bottom w:val="none" w:sz="0" w:space="0" w:color="auto"/>
                        <w:right w:val="none" w:sz="0" w:space="0" w:color="auto"/>
                      </w:divBdr>
                    </w:div>
                  </w:divsChild>
                </w:div>
                <w:div w:id="1745255546">
                  <w:marLeft w:val="0"/>
                  <w:marRight w:val="80"/>
                  <w:marTop w:val="0"/>
                  <w:marBottom w:val="0"/>
                  <w:divBdr>
                    <w:top w:val="none" w:sz="0" w:space="0" w:color="auto"/>
                    <w:left w:val="none" w:sz="0" w:space="0" w:color="auto"/>
                    <w:bottom w:val="none" w:sz="0" w:space="0" w:color="auto"/>
                    <w:right w:val="none" w:sz="0" w:space="0" w:color="auto"/>
                  </w:divBdr>
                  <w:divsChild>
                    <w:div w:id="635764845">
                      <w:marLeft w:val="0"/>
                      <w:marRight w:val="0"/>
                      <w:marTop w:val="0"/>
                      <w:marBottom w:val="0"/>
                      <w:divBdr>
                        <w:top w:val="none" w:sz="0" w:space="0" w:color="auto"/>
                        <w:left w:val="none" w:sz="0" w:space="0" w:color="auto"/>
                        <w:bottom w:val="none" w:sz="0" w:space="0" w:color="auto"/>
                        <w:right w:val="none" w:sz="0" w:space="0" w:color="auto"/>
                      </w:divBdr>
                    </w:div>
                  </w:divsChild>
                </w:div>
                <w:div w:id="1625500183">
                  <w:marLeft w:val="0"/>
                  <w:marRight w:val="80"/>
                  <w:marTop w:val="0"/>
                  <w:marBottom w:val="0"/>
                  <w:divBdr>
                    <w:top w:val="none" w:sz="0" w:space="0" w:color="auto"/>
                    <w:left w:val="none" w:sz="0" w:space="0" w:color="auto"/>
                    <w:bottom w:val="none" w:sz="0" w:space="0" w:color="auto"/>
                    <w:right w:val="none" w:sz="0" w:space="0" w:color="auto"/>
                  </w:divBdr>
                  <w:divsChild>
                    <w:div w:id="238953544">
                      <w:marLeft w:val="0"/>
                      <w:marRight w:val="0"/>
                      <w:marTop w:val="0"/>
                      <w:marBottom w:val="0"/>
                      <w:divBdr>
                        <w:top w:val="none" w:sz="0" w:space="0" w:color="auto"/>
                        <w:left w:val="none" w:sz="0" w:space="0" w:color="auto"/>
                        <w:bottom w:val="none" w:sz="0" w:space="0" w:color="auto"/>
                        <w:right w:val="none" w:sz="0" w:space="0" w:color="auto"/>
                      </w:divBdr>
                    </w:div>
                  </w:divsChild>
                </w:div>
                <w:div w:id="935820136">
                  <w:marLeft w:val="0"/>
                  <w:marRight w:val="80"/>
                  <w:marTop w:val="0"/>
                  <w:marBottom w:val="0"/>
                  <w:divBdr>
                    <w:top w:val="none" w:sz="0" w:space="0" w:color="auto"/>
                    <w:left w:val="none" w:sz="0" w:space="0" w:color="auto"/>
                    <w:bottom w:val="none" w:sz="0" w:space="0" w:color="auto"/>
                    <w:right w:val="none" w:sz="0" w:space="0" w:color="auto"/>
                  </w:divBdr>
                  <w:divsChild>
                    <w:div w:id="926305650">
                      <w:marLeft w:val="0"/>
                      <w:marRight w:val="0"/>
                      <w:marTop w:val="0"/>
                      <w:marBottom w:val="0"/>
                      <w:divBdr>
                        <w:top w:val="none" w:sz="0" w:space="0" w:color="auto"/>
                        <w:left w:val="none" w:sz="0" w:space="0" w:color="auto"/>
                        <w:bottom w:val="none" w:sz="0" w:space="0" w:color="auto"/>
                        <w:right w:val="none" w:sz="0" w:space="0" w:color="auto"/>
                      </w:divBdr>
                    </w:div>
                  </w:divsChild>
                </w:div>
                <w:div w:id="284042977">
                  <w:marLeft w:val="0"/>
                  <w:marRight w:val="80"/>
                  <w:marTop w:val="0"/>
                  <w:marBottom w:val="0"/>
                  <w:divBdr>
                    <w:top w:val="none" w:sz="0" w:space="0" w:color="auto"/>
                    <w:left w:val="none" w:sz="0" w:space="0" w:color="auto"/>
                    <w:bottom w:val="none" w:sz="0" w:space="0" w:color="auto"/>
                    <w:right w:val="none" w:sz="0" w:space="0" w:color="auto"/>
                  </w:divBdr>
                  <w:divsChild>
                    <w:div w:id="2144036334">
                      <w:marLeft w:val="0"/>
                      <w:marRight w:val="0"/>
                      <w:marTop w:val="0"/>
                      <w:marBottom w:val="0"/>
                      <w:divBdr>
                        <w:top w:val="none" w:sz="0" w:space="0" w:color="auto"/>
                        <w:left w:val="none" w:sz="0" w:space="0" w:color="auto"/>
                        <w:bottom w:val="none" w:sz="0" w:space="0" w:color="auto"/>
                        <w:right w:val="none" w:sz="0" w:space="0" w:color="auto"/>
                      </w:divBdr>
                    </w:div>
                  </w:divsChild>
                </w:div>
                <w:div w:id="1300652516">
                  <w:marLeft w:val="0"/>
                  <w:marRight w:val="80"/>
                  <w:marTop w:val="0"/>
                  <w:marBottom w:val="0"/>
                  <w:divBdr>
                    <w:top w:val="none" w:sz="0" w:space="0" w:color="auto"/>
                    <w:left w:val="none" w:sz="0" w:space="0" w:color="auto"/>
                    <w:bottom w:val="none" w:sz="0" w:space="0" w:color="auto"/>
                    <w:right w:val="none" w:sz="0" w:space="0" w:color="auto"/>
                  </w:divBdr>
                  <w:divsChild>
                    <w:div w:id="180171862">
                      <w:marLeft w:val="0"/>
                      <w:marRight w:val="0"/>
                      <w:marTop w:val="0"/>
                      <w:marBottom w:val="0"/>
                      <w:divBdr>
                        <w:top w:val="none" w:sz="0" w:space="0" w:color="auto"/>
                        <w:left w:val="none" w:sz="0" w:space="0" w:color="auto"/>
                        <w:bottom w:val="none" w:sz="0" w:space="0" w:color="auto"/>
                        <w:right w:val="none" w:sz="0" w:space="0" w:color="auto"/>
                      </w:divBdr>
                    </w:div>
                  </w:divsChild>
                </w:div>
                <w:div w:id="960769451">
                  <w:marLeft w:val="0"/>
                  <w:marRight w:val="80"/>
                  <w:marTop w:val="0"/>
                  <w:marBottom w:val="0"/>
                  <w:divBdr>
                    <w:top w:val="none" w:sz="0" w:space="0" w:color="auto"/>
                    <w:left w:val="none" w:sz="0" w:space="0" w:color="auto"/>
                    <w:bottom w:val="none" w:sz="0" w:space="0" w:color="auto"/>
                    <w:right w:val="none" w:sz="0" w:space="0" w:color="auto"/>
                  </w:divBdr>
                  <w:divsChild>
                    <w:div w:id="150175631">
                      <w:marLeft w:val="0"/>
                      <w:marRight w:val="0"/>
                      <w:marTop w:val="0"/>
                      <w:marBottom w:val="0"/>
                      <w:divBdr>
                        <w:top w:val="none" w:sz="0" w:space="0" w:color="auto"/>
                        <w:left w:val="none" w:sz="0" w:space="0" w:color="auto"/>
                        <w:bottom w:val="none" w:sz="0" w:space="0" w:color="auto"/>
                        <w:right w:val="none" w:sz="0" w:space="0" w:color="auto"/>
                      </w:divBdr>
                    </w:div>
                  </w:divsChild>
                </w:div>
                <w:div w:id="531766831">
                  <w:marLeft w:val="0"/>
                  <w:marRight w:val="80"/>
                  <w:marTop w:val="0"/>
                  <w:marBottom w:val="0"/>
                  <w:divBdr>
                    <w:top w:val="none" w:sz="0" w:space="0" w:color="auto"/>
                    <w:left w:val="none" w:sz="0" w:space="0" w:color="auto"/>
                    <w:bottom w:val="none" w:sz="0" w:space="0" w:color="auto"/>
                    <w:right w:val="none" w:sz="0" w:space="0" w:color="auto"/>
                  </w:divBdr>
                  <w:divsChild>
                    <w:div w:id="88937534">
                      <w:marLeft w:val="0"/>
                      <w:marRight w:val="0"/>
                      <w:marTop w:val="0"/>
                      <w:marBottom w:val="0"/>
                      <w:divBdr>
                        <w:top w:val="none" w:sz="0" w:space="0" w:color="auto"/>
                        <w:left w:val="none" w:sz="0" w:space="0" w:color="auto"/>
                        <w:bottom w:val="none" w:sz="0" w:space="0" w:color="auto"/>
                        <w:right w:val="none" w:sz="0" w:space="0" w:color="auto"/>
                      </w:divBdr>
                    </w:div>
                  </w:divsChild>
                </w:div>
                <w:div w:id="1299341375">
                  <w:marLeft w:val="0"/>
                  <w:marRight w:val="80"/>
                  <w:marTop w:val="0"/>
                  <w:marBottom w:val="0"/>
                  <w:divBdr>
                    <w:top w:val="none" w:sz="0" w:space="0" w:color="auto"/>
                    <w:left w:val="none" w:sz="0" w:space="0" w:color="auto"/>
                    <w:bottom w:val="none" w:sz="0" w:space="0" w:color="auto"/>
                    <w:right w:val="none" w:sz="0" w:space="0" w:color="auto"/>
                  </w:divBdr>
                  <w:divsChild>
                    <w:div w:id="302584058">
                      <w:marLeft w:val="0"/>
                      <w:marRight w:val="0"/>
                      <w:marTop w:val="0"/>
                      <w:marBottom w:val="0"/>
                      <w:divBdr>
                        <w:top w:val="none" w:sz="0" w:space="0" w:color="auto"/>
                        <w:left w:val="none" w:sz="0" w:space="0" w:color="auto"/>
                        <w:bottom w:val="none" w:sz="0" w:space="0" w:color="auto"/>
                        <w:right w:val="none" w:sz="0" w:space="0" w:color="auto"/>
                      </w:divBdr>
                    </w:div>
                  </w:divsChild>
                </w:div>
                <w:div w:id="320082579">
                  <w:marLeft w:val="0"/>
                  <w:marRight w:val="80"/>
                  <w:marTop w:val="0"/>
                  <w:marBottom w:val="0"/>
                  <w:divBdr>
                    <w:top w:val="none" w:sz="0" w:space="0" w:color="auto"/>
                    <w:left w:val="none" w:sz="0" w:space="0" w:color="auto"/>
                    <w:bottom w:val="none" w:sz="0" w:space="0" w:color="auto"/>
                    <w:right w:val="none" w:sz="0" w:space="0" w:color="auto"/>
                  </w:divBdr>
                  <w:divsChild>
                    <w:div w:id="1973443567">
                      <w:marLeft w:val="0"/>
                      <w:marRight w:val="0"/>
                      <w:marTop w:val="0"/>
                      <w:marBottom w:val="0"/>
                      <w:divBdr>
                        <w:top w:val="none" w:sz="0" w:space="0" w:color="auto"/>
                        <w:left w:val="none" w:sz="0" w:space="0" w:color="auto"/>
                        <w:bottom w:val="none" w:sz="0" w:space="0" w:color="auto"/>
                        <w:right w:val="none" w:sz="0" w:space="0" w:color="auto"/>
                      </w:divBdr>
                    </w:div>
                  </w:divsChild>
                </w:div>
                <w:div w:id="980891742">
                  <w:marLeft w:val="0"/>
                  <w:marRight w:val="80"/>
                  <w:marTop w:val="0"/>
                  <w:marBottom w:val="0"/>
                  <w:divBdr>
                    <w:top w:val="none" w:sz="0" w:space="0" w:color="auto"/>
                    <w:left w:val="none" w:sz="0" w:space="0" w:color="auto"/>
                    <w:bottom w:val="none" w:sz="0" w:space="0" w:color="auto"/>
                    <w:right w:val="none" w:sz="0" w:space="0" w:color="auto"/>
                  </w:divBdr>
                  <w:divsChild>
                    <w:div w:id="629626010">
                      <w:marLeft w:val="0"/>
                      <w:marRight w:val="0"/>
                      <w:marTop w:val="0"/>
                      <w:marBottom w:val="0"/>
                      <w:divBdr>
                        <w:top w:val="none" w:sz="0" w:space="0" w:color="auto"/>
                        <w:left w:val="none" w:sz="0" w:space="0" w:color="auto"/>
                        <w:bottom w:val="none" w:sz="0" w:space="0" w:color="auto"/>
                        <w:right w:val="none" w:sz="0" w:space="0" w:color="auto"/>
                      </w:divBdr>
                    </w:div>
                  </w:divsChild>
                </w:div>
                <w:div w:id="1507477496">
                  <w:marLeft w:val="0"/>
                  <w:marRight w:val="80"/>
                  <w:marTop w:val="0"/>
                  <w:marBottom w:val="0"/>
                  <w:divBdr>
                    <w:top w:val="none" w:sz="0" w:space="0" w:color="auto"/>
                    <w:left w:val="none" w:sz="0" w:space="0" w:color="auto"/>
                    <w:bottom w:val="none" w:sz="0" w:space="0" w:color="auto"/>
                    <w:right w:val="none" w:sz="0" w:space="0" w:color="auto"/>
                  </w:divBdr>
                  <w:divsChild>
                    <w:div w:id="42676106">
                      <w:marLeft w:val="0"/>
                      <w:marRight w:val="0"/>
                      <w:marTop w:val="0"/>
                      <w:marBottom w:val="0"/>
                      <w:divBdr>
                        <w:top w:val="none" w:sz="0" w:space="0" w:color="auto"/>
                        <w:left w:val="none" w:sz="0" w:space="0" w:color="auto"/>
                        <w:bottom w:val="none" w:sz="0" w:space="0" w:color="auto"/>
                        <w:right w:val="none" w:sz="0" w:space="0" w:color="auto"/>
                      </w:divBdr>
                    </w:div>
                  </w:divsChild>
                </w:div>
                <w:div w:id="664169927">
                  <w:marLeft w:val="0"/>
                  <w:marRight w:val="80"/>
                  <w:marTop w:val="0"/>
                  <w:marBottom w:val="0"/>
                  <w:divBdr>
                    <w:top w:val="none" w:sz="0" w:space="0" w:color="auto"/>
                    <w:left w:val="none" w:sz="0" w:space="0" w:color="auto"/>
                    <w:bottom w:val="none" w:sz="0" w:space="0" w:color="auto"/>
                    <w:right w:val="none" w:sz="0" w:space="0" w:color="auto"/>
                  </w:divBdr>
                  <w:divsChild>
                    <w:div w:id="502431203">
                      <w:marLeft w:val="0"/>
                      <w:marRight w:val="0"/>
                      <w:marTop w:val="0"/>
                      <w:marBottom w:val="0"/>
                      <w:divBdr>
                        <w:top w:val="none" w:sz="0" w:space="0" w:color="auto"/>
                        <w:left w:val="none" w:sz="0" w:space="0" w:color="auto"/>
                        <w:bottom w:val="none" w:sz="0" w:space="0" w:color="auto"/>
                        <w:right w:val="none" w:sz="0" w:space="0" w:color="auto"/>
                      </w:divBdr>
                    </w:div>
                  </w:divsChild>
                </w:div>
                <w:div w:id="420177256">
                  <w:marLeft w:val="0"/>
                  <w:marRight w:val="80"/>
                  <w:marTop w:val="0"/>
                  <w:marBottom w:val="0"/>
                  <w:divBdr>
                    <w:top w:val="none" w:sz="0" w:space="0" w:color="auto"/>
                    <w:left w:val="none" w:sz="0" w:space="0" w:color="auto"/>
                    <w:bottom w:val="none" w:sz="0" w:space="0" w:color="auto"/>
                    <w:right w:val="none" w:sz="0" w:space="0" w:color="auto"/>
                  </w:divBdr>
                  <w:divsChild>
                    <w:div w:id="33046583">
                      <w:marLeft w:val="0"/>
                      <w:marRight w:val="0"/>
                      <w:marTop w:val="0"/>
                      <w:marBottom w:val="0"/>
                      <w:divBdr>
                        <w:top w:val="none" w:sz="0" w:space="0" w:color="auto"/>
                        <w:left w:val="none" w:sz="0" w:space="0" w:color="auto"/>
                        <w:bottom w:val="none" w:sz="0" w:space="0" w:color="auto"/>
                        <w:right w:val="none" w:sz="0" w:space="0" w:color="auto"/>
                      </w:divBdr>
                    </w:div>
                  </w:divsChild>
                </w:div>
                <w:div w:id="2021657563">
                  <w:marLeft w:val="0"/>
                  <w:marRight w:val="80"/>
                  <w:marTop w:val="0"/>
                  <w:marBottom w:val="0"/>
                  <w:divBdr>
                    <w:top w:val="none" w:sz="0" w:space="0" w:color="auto"/>
                    <w:left w:val="none" w:sz="0" w:space="0" w:color="auto"/>
                    <w:bottom w:val="none" w:sz="0" w:space="0" w:color="auto"/>
                    <w:right w:val="none" w:sz="0" w:space="0" w:color="auto"/>
                  </w:divBdr>
                  <w:divsChild>
                    <w:div w:id="1614745654">
                      <w:marLeft w:val="0"/>
                      <w:marRight w:val="0"/>
                      <w:marTop w:val="0"/>
                      <w:marBottom w:val="0"/>
                      <w:divBdr>
                        <w:top w:val="none" w:sz="0" w:space="0" w:color="auto"/>
                        <w:left w:val="none" w:sz="0" w:space="0" w:color="auto"/>
                        <w:bottom w:val="none" w:sz="0" w:space="0" w:color="auto"/>
                        <w:right w:val="none" w:sz="0" w:space="0" w:color="auto"/>
                      </w:divBdr>
                    </w:div>
                  </w:divsChild>
                </w:div>
                <w:div w:id="754715980">
                  <w:marLeft w:val="0"/>
                  <w:marRight w:val="80"/>
                  <w:marTop w:val="0"/>
                  <w:marBottom w:val="0"/>
                  <w:divBdr>
                    <w:top w:val="none" w:sz="0" w:space="0" w:color="auto"/>
                    <w:left w:val="none" w:sz="0" w:space="0" w:color="auto"/>
                    <w:bottom w:val="none" w:sz="0" w:space="0" w:color="auto"/>
                    <w:right w:val="none" w:sz="0" w:space="0" w:color="auto"/>
                  </w:divBdr>
                  <w:divsChild>
                    <w:div w:id="1306854338">
                      <w:marLeft w:val="0"/>
                      <w:marRight w:val="0"/>
                      <w:marTop w:val="0"/>
                      <w:marBottom w:val="0"/>
                      <w:divBdr>
                        <w:top w:val="none" w:sz="0" w:space="0" w:color="auto"/>
                        <w:left w:val="none" w:sz="0" w:space="0" w:color="auto"/>
                        <w:bottom w:val="none" w:sz="0" w:space="0" w:color="auto"/>
                        <w:right w:val="none" w:sz="0" w:space="0" w:color="auto"/>
                      </w:divBdr>
                    </w:div>
                  </w:divsChild>
                </w:div>
                <w:div w:id="1381126273">
                  <w:marLeft w:val="0"/>
                  <w:marRight w:val="80"/>
                  <w:marTop w:val="0"/>
                  <w:marBottom w:val="0"/>
                  <w:divBdr>
                    <w:top w:val="none" w:sz="0" w:space="0" w:color="auto"/>
                    <w:left w:val="none" w:sz="0" w:space="0" w:color="auto"/>
                    <w:bottom w:val="none" w:sz="0" w:space="0" w:color="auto"/>
                    <w:right w:val="none" w:sz="0" w:space="0" w:color="auto"/>
                  </w:divBdr>
                  <w:divsChild>
                    <w:div w:id="3904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942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eanjerome.raclot@yahoo.fr" TargetMode="External"/><Relationship Id="rId5" Type="http://schemas.openxmlformats.org/officeDocument/2006/relationships/hyperlink" Target="mailto:jeanjerome.raclot@yahoo.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1246</Words>
  <Characters>6858</Characters>
  <Application>Microsoft Macintosh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5</cp:revision>
  <dcterms:created xsi:type="dcterms:W3CDTF">2021-09-13T12:13:00Z</dcterms:created>
  <dcterms:modified xsi:type="dcterms:W3CDTF">2021-09-21T08:31:00Z</dcterms:modified>
</cp:coreProperties>
</file>